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96BB" w14:textId="2227B464" w:rsidR="001B79A9" w:rsidRDefault="009D7FB3" w:rsidP="00BB20A1">
      <w:pPr>
        <w:rPr>
          <w:rFonts w:ascii="Arial" w:hAnsi="Arial" w:cs="Arial"/>
          <w:color w:val="000000" w:themeColor="text1"/>
          <w:sz w:val="18"/>
          <w:szCs w:val="18"/>
        </w:rPr>
      </w:pPr>
      <w:r>
        <w:rPr>
          <w:rFonts w:ascii="Arial" w:hAnsi="Arial" w:cs="Arial"/>
          <w:color w:val="000000" w:themeColor="text1"/>
          <w:sz w:val="18"/>
          <w:szCs w:val="18"/>
        </w:rPr>
        <w:t>2</w:t>
      </w:r>
      <w:r w:rsidR="00BD2D24">
        <w:rPr>
          <w:rFonts w:ascii="Arial" w:hAnsi="Arial" w:cs="Arial"/>
          <w:color w:val="000000" w:themeColor="text1"/>
          <w:sz w:val="18"/>
          <w:szCs w:val="18"/>
        </w:rPr>
        <w:t xml:space="preserve"> </w:t>
      </w:r>
      <w:r>
        <w:rPr>
          <w:rFonts w:ascii="Arial" w:hAnsi="Arial" w:cs="Arial"/>
          <w:color w:val="000000" w:themeColor="text1"/>
          <w:sz w:val="18"/>
          <w:szCs w:val="18"/>
        </w:rPr>
        <w:t>February</w:t>
      </w:r>
      <w:r w:rsidR="00BD2D24">
        <w:rPr>
          <w:rFonts w:ascii="Arial" w:hAnsi="Arial" w:cs="Arial"/>
          <w:color w:val="000000" w:themeColor="text1"/>
          <w:sz w:val="18"/>
          <w:szCs w:val="18"/>
        </w:rPr>
        <w:t xml:space="preserve"> 2023</w:t>
      </w:r>
    </w:p>
    <w:p w14:paraId="065D25A3" w14:textId="77777777" w:rsidR="002607AF" w:rsidRDefault="002607AF" w:rsidP="002607AF">
      <w:pPr>
        <w:spacing w:line="240" w:lineRule="exact"/>
        <w:rPr>
          <w:rFonts w:ascii="Arial" w:hAnsi="Arial" w:cs="Arial"/>
          <w:b/>
          <w:color w:val="000000" w:themeColor="text1"/>
          <w:sz w:val="18"/>
          <w:szCs w:val="18"/>
        </w:rPr>
      </w:pPr>
    </w:p>
    <w:p w14:paraId="3C17659D" w14:textId="7538E963" w:rsidR="002607AF" w:rsidRPr="00552726" w:rsidRDefault="002607AF" w:rsidP="002607AF">
      <w:pPr>
        <w:spacing w:line="240" w:lineRule="exact"/>
        <w:rPr>
          <w:rFonts w:ascii="Arial" w:hAnsi="Arial" w:cs="Arial"/>
          <w:color w:val="000000" w:themeColor="text1"/>
          <w:sz w:val="18"/>
          <w:szCs w:val="18"/>
        </w:rPr>
      </w:pPr>
      <w:r>
        <w:rPr>
          <w:rFonts w:ascii="Arial" w:hAnsi="Arial" w:cs="Arial"/>
          <w:b/>
          <w:color w:val="000000" w:themeColor="text1"/>
          <w:sz w:val="18"/>
          <w:szCs w:val="18"/>
        </w:rPr>
        <w:t xml:space="preserve">MEDIA </w:t>
      </w:r>
      <w:r w:rsidRPr="00552726">
        <w:rPr>
          <w:rFonts w:ascii="Arial" w:hAnsi="Arial" w:cs="Arial"/>
          <w:b/>
          <w:color w:val="000000" w:themeColor="text1"/>
          <w:sz w:val="18"/>
          <w:szCs w:val="18"/>
        </w:rPr>
        <w:t>CONTACT</w:t>
      </w:r>
      <w:r w:rsidRPr="00552726">
        <w:rPr>
          <w:rFonts w:ascii="Arial" w:hAnsi="Arial" w:cs="Arial"/>
          <w:color w:val="000000" w:themeColor="text1"/>
          <w:sz w:val="18"/>
          <w:szCs w:val="18"/>
        </w:rPr>
        <w:tab/>
      </w:r>
      <w:r w:rsidR="0023226C">
        <w:rPr>
          <w:rFonts w:ascii="Arial" w:hAnsi="Arial" w:cs="Arial"/>
          <w:color w:val="000000" w:themeColor="text1"/>
          <w:sz w:val="18"/>
          <w:szCs w:val="18"/>
        </w:rPr>
        <w:t>RJ Miller</w:t>
      </w:r>
    </w:p>
    <w:p w14:paraId="6A719B0C" w14:textId="580A4983" w:rsidR="0023226C" w:rsidRDefault="002607AF" w:rsidP="0023226C">
      <w:pPr>
        <w:spacing w:line="240" w:lineRule="exact"/>
        <w:ind w:left="2160"/>
        <w:rPr>
          <w:rFonts w:ascii="Arial" w:hAnsi="Arial" w:cs="Arial"/>
          <w:color w:val="000000" w:themeColor="text1"/>
          <w:sz w:val="18"/>
          <w:szCs w:val="18"/>
        </w:rPr>
      </w:pPr>
      <w:r>
        <w:rPr>
          <w:rFonts w:ascii="Arial" w:hAnsi="Arial" w:cs="Arial"/>
          <w:color w:val="000000" w:themeColor="text1"/>
          <w:sz w:val="18"/>
          <w:szCs w:val="18"/>
        </w:rPr>
        <w:t>M: +</w:t>
      </w:r>
      <w:r w:rsidR="0023226C">
        <w:rPr>
          <w:rFonts w:ascii="Arial" w:hAnsi="Arial" w:cs="Arial"/>
          <w:color w:val="000000" w:themeColor="text1"/>
          <w:sz w:val="18"/>
          <w:szCs w:val="18"/>
        </w:rPr>
        <w:t>1.509.869.0910</w:t>
      </w:r>
      <w:r w:rsidR="0023226C">
        <w:rPr>
          <w:rFonts w:ascii="Arial" w:hAnsi="Arial" w:cs="Arial"/>
          <w:color w:val="000000" w:themeColor="text1"/>
          <w:sz w:val="18"/>
          <w:szCs w:val="18"/>
        </w:rPr>
        <w:br/>
        <w:t>O: +1.858.397.9773</w:t>
      </w:r>
      <w:r w:rsidR="0023226C">
        <w:rPr>
          <w:rFonts w:ascii="Arial" w:hAnsi="Arial" w:cs="Arial"/>
          <w:color w:val="000000" w:themeColor="text1"/>
          <w:sz w:val="18"/>
          <w:szCs w:val="18"/>
        </w:rPr>
        <w:br/>
      </w:r>
      <w:hyperlink r:id="rId7" w:history="1">
        <w:r w:rsidR="0023226C" w:rsidRPr="00CF7369">
          <w:rPr>
            <w:rStyle w:val="Hyperlink"/>
            <w:rFonts w:ascii="Arial" w:hAnsi="Arial" w:cs="Arial"/>
            <w:sz w:val="18"/>
            <w:szCs w:val="18"/>
          </w:rPr>
          <w:t>rjmiller@jethq.com</w:t>
        </w:r>
      </w:hyperlink>
    </w:p>
    <w:p w14:paraId="7A63F965" w14:textId="77777777" w:rsidR="002607AF" w:rsidRPr="00552726" w:rsidRDefault="002607AF" w:rsidP="002607AF">
      <w:pPr>
        <w:spacing w:line="240" w:lineRule="exact"/>
        <w:rPr>
          <w:rFonts w:ascii="Arial" w:hAnsi="Arial" w:cs="Arial"/>
          <w:color w:val="000000" w:themeColor="text1"/>
          <w:sz w:val="18"/>
          <w:szCs w:val="18"/>
        </w:rPr>
      </w:pPr>
    </w:p>
    <w:p w14:paraId="7F7F41F7" w14:textId="77777777" w:rsidR="009D7FB3" w:rsidRPr="009D7FB3" w:rsidRDefault="002607AF" w:rsidP="009D7FB3">
      <w:pPr>
        <w:spacing w:line="240" w:lineRule="exact"/>
        <w:rPr>
          <w:rFonts w:ascii="Arial" w:hAnsi="Arial" w:cs="Arial"/>
          <w:b/>
          <w:color w:val="000000" w:themeColor="text1"/>
          <w:sz w:val="18"/>
          <w:szCs w:val="18"/>
        </w:rPr>
      </w:pPr>
      <w:r w:rsidRPr="00552726">
        <w:rPr>
          <w:rFonts w:ascii="Arial" w:hAnsi="Arial" w:cs="Arial"/>
          <w:b/>
          <w:color w:val="000000" w:themeColor="text1"/>
          <w:sz w:val="18"/>
          <w:szCs w:val="18"/>
        </w:rPr>
        <w:t>DOWNLOADABLE VISUALS</w:t>
      </w:r>
      <w:r w:rsidR="003955E1">
        <w:rPr>
          <w:rFonts w:ascii="Arial" w:hAnsi="Arial" w:cs="Arial"/>
          <w:b/>
          <w:color w:val="000000" w:themeColor="text1"/>
          <w:sz w:val="18"/>
          <w:szCs w:val="18"/>
        </w:rPr>
        <w:t xml:space="preserve"> AVAILABLE AT:</w:t>
      </w:r>
      <w:r w:rsidR="00651E8F">
        <w:rPr>
          <w:rFonts w:ascii="Arial" w:hAnsi="Arial" w:cs="Arial"/>
          <w:b/>
          <w:color w:val="000000" w:themeColor="text1"/>
          <w:sz w:val="18"/>
          <w:szCs w:val="18"/>
        </w:rPr>
        <w:t xml:space="preserve"> </w:t>
      </w:r>
      <w:hyperlink r:id="rId8" w:tgtFrame="_blank" w:history="1">
        <w:r w:rsidR="009D7FB3" w:rsidRPr="009D7FB3">
          <w:rPr>
            <w:rStyle w:val="Hyperlink"/>
            <w:rFonts w:ascii="Arial" w:hAnsi="Arial" w:cs="Arial"/>
            <w:bCs/>
            <w:sz w:val="18"/>
            <w:szCs w:val="18"/>
          </w:rPr>
          <w:t>https://jethq.com/news_release/north-texas-office/</w:t>
        </w:r>
      </w:hyperlink>
    </w:p>
    <w:p w14:paraId="68639C63" w14:textId="5012922C" w:rsidR="002607AF" w:rsidRDefault="0012551E" w:rsidP="002607AF">
      <w:pPr>
        <w:spacing w:line="240" w:lineRule="exact"/>
        <w:rPr>
          <w:rFonts w:ascii="Arial" w:hAnsi="Arial" w:cs="Arial"/>
          <w:b/>
          <w:color w:val="000000" w:themeColor="text1"/>
          <w:sz w:val="18"/>
          <w:szCs w:val="18"/>
        </w:rPr>
      </w:pPr>
      <w:r w:rsidRPr="00651E8F">
        <w:rPr>
          <w:rFonts w:ascii="Arial" w:hAnsi="Arial" w:cs="Arial"/>
          <w:bCs/>
          <w:color w:val="000000" w:themeColor="text1"/>
          <w:sz w:val="18"/>
          <w:szCs w:val="18"/>
        </w:rPr>
        <w:br/>
      </w:r>
    </w:p>
    <w:p w14:paraId="68AD1785" w14:textId="0F85F9D3" w:rsidR="00D5711F" w:rsidRPr="00753CAF" w:rsidRDefault="00C4122F" w:rsidP="002D514F">
      <w:pPr>
        <w:spacing w:after="240"/>
        <w:jc w:val="center"/>
        <w:rPr>
          <w:rFonts w:ascii="Arial" w:hAnsi="Arial" w:cs="Arial"/>
          <w:b/>
          <w:bCs/>
          <w:color w:val="3F4649"/>
          <w:sz w:val="36"/>
          <w:szCs w:val="40"/>
        </w:rPr>
      </w:pPr>
      <w:r>
        <w:rPr>
          <w:rFonts w:ascii="Arial" w:hAnsi="Arial" w:cs="Arial"/>
          <w:b/>
          <w:bCs/>
          <w:color w:val="3F4649"/>
          <w:sz w:val="36"/>
          <w:szCs w:val="40"/>
        </w:rPr>
        <w:t>JetHQ</w:t>
      </w:r>
      <w:r w:rsidR="007C4A74">
        <w:rPr>
          <w:rFonts w:ascii="Arial" w:hAnsi="Arial" w:cs="Arial"/>
          <w:b/>
          <w:bCs/>
          <w:color w:val="3F4649"/>
          <w:sz w:val="36"/>
          <w:szCs w:val="40"/>
        </w:rPr>
        <w:t xml:space="preserve"> </w:t>
      </w:r>
      <w:r w:rsidR="00787740">
        <w:rPr>
          <w:rFonts w:ascii="Arial" w:hAnsi="Arial" w:cs="Arial"/>
          <w:b/>
          <w:bCs/>
          <w:color w:val="3F4649"/>
          <w:sz w:val="36"/>
          <w:szCs w:val="40"/>
        </w:rPr>
        <w:t>Opens North Texas Office,</w:t>
      </w:r>
      <w:r w:rsidR="00787740">
        <w:rPr>
          <w:rFonts w:ascii="Arial" w:hAnsi="Arial" w:cs="Arial"/>
          <w:b/>
          <w:bCs/>
          <w:color w:val="3F4649"/>
          <w:sz w:val="36"/>
          <w:szCs w:val="40"/>
        </w:rPr>
        <w:br/>
        <w:t>Serving Growing Market Demand</w:t>
      </w:r>
    </w:p>
    <w:p w14:paraId="24193D58" w14:textId="702F632A" w:rsidR="0022403D" w:rsidRDefault="00BD2D24" w:rsidP="00B87407">
      <w:pPr>
        <w:spacing w:line="240" w:lineRule="exact"/>
        <w:rPr>
          <w:rFonts w:ascii="Arial" w:hAnsi="Arial" w:cs="Arial"/>
          <w:color w:val="000000" w:themeColor="text1"/>
          <w:sz w:val="18"/>
          <w:szCs w:val="18"/>
        </w:rPr>
      </w:pPr>
      <w:r>
        <w:rPr>
          <w:rFonts w:ascii="Arial" w:hAnsi="Arial" w:cs="Arial"/>
          <w:b/>
          <w:bCs/>
          <w:color w:val="000000" w:themeColor="text1"/>
          <w:sz w:val="18"/>
          <w:szCs w:val="18"/>
        </w:rPr>
        <w:t>DALLAS, TX</w:t>
      </w:r>
      <w:r w:rsidR="002607AF" w:rsidRPr="002607AF">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Pr>
          <w:rFonts w:ascii="Arial" w:hAnsi="Arial" w:cs="Arial"/>
          <w:color w:val="000000" w:themeColor="text1"/>
          <w:sz w:val="18"/>
          <w:szCs w:val="18"/>
        </w:rPr>
        <w:t>The North Texas</w:t>
      </w:r>
      <w:r w:rsidR="0023226C">
        <w:rPr>
          <w:rFonts w:ascii="Arial" w:hAnsi="Arial" w:cs="Arial"/>
          <w:color w:val="000000" w:themeColor="text1"/>
          <w:sz w:val="18"/>
          <w:szCs w:val="18"/>
        </w:rPr>
        <w:t xml:space="preserve"> </w:t>
      </w:r>
      <w:r>
        <w:rPr>
          <w:rFonts w:ascii="Arial" w:hAnsi="Arial" w:cs="Arial"/>
          <w:color w:val="000000" w:themeColor="text1"/>
          <w:sz w:val="18"/>
          <w:szCs w:val="18"/>
        </w:rPr>
        <w:t>private aircraft marketplace is home to young buyers with diverse backgrounds and mission requirements. To a</w:t>
      </w:r>
      <w:r w:rsidR="0022403D">
        <w:rPr>
          <w:rFonts w:ascii="Arial" w:hAnsi="Arial" w:cs="Arial"/>
          <w:color w:val="000000" w:themeColor="text1"/>
          <w:sz w:val="18"/>
          <w:szCs w:val="18"/>
        </w:rPr>
        <w:t>nswer</w:t>
      </w:r>
      <w:r>
        <w:rPr>
          <w:rFonts w:ascii="Arial" w:hAnsi="Arial" w:cs="Arial"/>
          <w:color w:val="000000" w:themeColor="text1"/>
          <w:sz w:val="18"/>
          <w:szCs w:val="18"/>
        </w:rPr>
        <w:t xml:space="preserve"> this growing market demand, JetHQ is </w:t>
      </w:r>
      <w:r w:rsidR="0022403D">
        <w:rPr>
          <w:rFonts w:ascii="Arial" w:hAnsi="Arial" w:cs="Arial"/>
          <w:color w:val="000000" w:themeColor="text1"/>
          <w:sz w:val="18"/>
          <w:szCs w:val="18"/>
        </w:rPr>
        <w:t>applying a hands-on approach with a fresh perspective into its aircraft transaction and brokerage business, opening its first physical office in the Dallas-Fort Worth Metroplex, led by Cole White, Vice President of Sales in the Central United States.</w:t>
      </w:r>
    </w:p>
    <w:p w14:paraId="49F42D5C" w14:textId="77777777" w:rsidR="0022403D" w:rsidRDefault="0022403D" w:rsidP="00B87407">
      <w:pPr>
        <w:spacing w:line="240" w:lineRule="exact"/>
        <w:rPr>
          <w:rFonts w:ascii="Arial" w:hAnsi="Arial" w:cs="Arial"/>
          <w:color w:val="000000" w:themeColor="text1"/>
          <w:sz w:val="18"/>
          <w:szCs w:val="18"/>
        </w:rPr>
      </w:pPr>
    </w:p>
    <w:p w14:paraId="1CF198E9" w14:textId="097018D0" w:rsidR="007C221D" w:rsidRDefault="0022403D"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White and the JetHQ team, including Vice President of Marketing RJ Miller, will be based at Galaxy</w:t>
      </w:r>
      <w:r w:rsidR="007C221D">
        <w:rPr>
          <w:rFonts w:ascii="Arial" w:hAnsi="Arial" w:cs="Arial"/>
          <w:color w:val="000000" w:themeColor="text1"/>
          <w:sz w:val="18"/>
          <w:szCs w:val="18"/>
        </w:rPr>
        <w:t xml:space="preserve"> FBO</w:t>
      </w:r>
      <w:r>
        <w:rPr>
          <w:rFonts w:ascii="Arial" w:hAnsi="Arial" w:cs="Arial"/>
          <w:color w:val="000000" w:themeColor="text1"/>
          <w:sz w:val="18"/>
          <w:szCs w:val="18"/>
        </w:rPr>
        <w:t xml:space="preserve"> at Addison Airport (KADS). The location puts JetHQ within easy distance for </w:t>
      </w:r>
      <w:r w:rsidR="007C221D">
        <w:rPr>
          <w:rFonts w:ascii="Arial" w:hAnsi="Arial" w:cs="Arial"/>
          <w:color w:val="000000" w:themeColor="text1"/>
          <w:sz w:val="18"/>
          <w:szCs w:val="18"/>
        </w:rPr>
        <w:t xml:space="preserve">buyers in </w:t>
      </w:r>
      <w:r>
        <w:rPr>
          <w:rFonts w:ascii="Arial" w:hAnsi="Arial" w:cs="Arial"/>
          <w:color w:val="000000" w:themeColor="text1"/>
          <w:sz w:val="18"/>
          <w:szCs w:val="18"/>
        </w:rPr>
        <w:t>the prestigious North Dallas area and</w:t>
      </w:r>
      <w:r w:rsidR="007C221D">
        <w:rPr>
          <w:rFonts w:ascii="Arial" w:hAnsi="Arial" w:cs="Arial"/>
          <w:color w:val="000000" w:themeColor="text1"/>
          <w:sz w:val="18"/>
          <w:szCs w:val="18"/>
        </w:rPr>
        <w:t xml:space="preserve"> conveniently located for aircraft owners around the region. </w:t>
      </w:r>
    </w:p>
    <w:p w14:paraId="10324177" w14:textId="2C749C5C" w:rsidR="007C221D" w:rsidRDefault="007C221D" w:rsidP="00B87407">
      <w:pPr>
        <w:spacing w:line="240" w:lineRule="exact"/>
        <w:rPr>
          <w:rFonts w:ascii="Arial" w:hAnsi="Arial" w:cs="Arial"/>
          <w:color w:val="000000" w:themeColor="text1"/>
          <w:sz w:val="18"/>
          <w:szCs w:val="18"/>
        </w:rPr>
      </w:pPr>
    </w:p>
    <w:p w14:paraId="35F1245A" w14:textId="722BE436" w:rsidR="00152A50" w:rsidRDefault="007C221D"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Like the prospective buyers and sellers </w:t>
      </w:r>
      <w:r w:rsidR="00B31823">
        <w:rPr>
          <w:rFonts w:ascii="Arial" w:hAnsi="Arial" w:cs="Arial"/>
          <w:color w:val="000000" w:themeColor="text1"/>
          <w:sz w:val="18"/>
          <w:szCs w:val="18"/>
        </w:rPr>
        <w:t>JetHQ serves, White</w:t>
      </w:r>
      <w:r w:rsidR="00152A50">
        <w:rPr>
          <w:rFonts w:ascii="Arial" w:hAnsi="Arial" w:cs="Arial"/>
          <w:color w:val="000000" w:themeColor="text1"/>
          <w:sz w:val="18"/>
          <w:szCs w:val="18"/>
        </w:rPr>
        <w:t xml:space="preserve"> comes to aircraft sales with a unique history and impressive background. A graduate of the United States Military Academy, he served with the U.S. Army, leading a tank platoon as a commissioned officer. He also played baseball at West Point, getting drafted by the Pittsburgh Pirates, but deferred his professional career to fulfill his military commitment. While in the Pirates’ organization, he played with and against some of the top prospects in the game, including future World Series champion and No. 1 overall pick Gerrit Cole.</w:t>
      </w:r>
    </w:p>
    <w:p w14:paraId="29858F29" w14:textId="03D1E0BB" w:rsidR="00152A50" w:rsidRDefault="00152A50" w:rsidP="00B87407">
      <w:pPr>
        <w:spacing w:line="240" w:lineRule="exact"/>
        <w:rPr>
          <w:rFonts w:ascii="Arial" w:hAnsi="Arial" w:cs="Arial"/>
          <w:color w:val="000000" w:themeColor="text1"/>
          <w:sz w:val="18"/>
          <w:szCs w:val="18"/>
        </w:rPr>
      </w:pPr>
    </w:p>
    <w:p w14:paraId="4CE9B6C4" w14:textId="3BB72E66" w:rsidR="006479D5" w:rsidRDefault="00152A50"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“I’ve been fortunate to have had the experiences I’ve had,” White said. “In baseball, in the army, in business – it allows you the opportunity to see a range of perspectives and </w:t>
      </w:r>
      <w:r w:rsidR="00787740">
        <w:rPr>
          <w:rFonts w:ascii="Arial" w:hAnsi="Arial" w:cs="Arial"/>
          <w:color w:val="000000" w:themeColor="text1"/>
          <w:sz w:val="18"/>
          <w:szCs w:val="18"/>
        </w:rPr>
        <w:t>that successful relationships are built on trust.</w:t>
      </w:r>
      <w:r>
        <w:rPr>
          <w:rFonts w:ascii="Arial" w:hAnsi="Arial" w:cs="Arial"/>
          <w:color w:val="000000" w:themeColor="text1"/>
          <w:sz w:val="18"/>
          <w:szCs w:val="18"/>
        </w:rPr>
        <w:t xml:space="preserve"> </w:t>
      </w:r>
    </w:p>
    <w:p w14:paraId="74F0073A" w14:textId="77777777" w:rsidR="006479D5" w:rsidRDefault="006479D5" w:rsidP="00B87407">
      <w:pPr>
        <w:spacing w:line="240" w:lineRule="exact"/>
        <w:rPr>
          <w:rFonts w:ascii="Arial" w:hAnsi="Arial" w:cs="Arial"/>
          <w:color w:val="000000" w:themeColor="text1"/>
          <w:sz w:val="18"/>
          <w:szCs w:val="18"/>
        </w:rPr>
      </w:pPr>
    </w:p>
    <w:p w14:paraId="25A70854" w14:textId="739B8B66" w:rsidR="00152A50" w:rsidRDefault="006479D5"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w:t>
      </w:r>
      <w:r w:rsidR="00152A50">
        <w:rPr>
          <w:rFonts w:ascii="Arial" w:hAnsi="Arial" w:cs="Arial"/>
          <w:color w:val="000000" w:themeColor="text1"/>
          <w:sz w:val="18"/>
          <w:szCs w:val="18"/>
        </w:rPr>
        <w:t xml:space="preserve">Leaders </w:t>
      </w:r>
      <w:r>
        <w:rPr>
          <w:rFonts w:ascii="Arial" w:hAnsi="Arial" w:cs="Arial"/>
          <w:color w:val="000000" w:themeColor="text1"/>
          <w:sz w:val="18"/>
          <w:szCs w:val="18"/>
        </w:rPr>
        <w:t xml:space="preserve">in any field </w:t>
      </w:r>
      <w:r w:rsidR="00152A50">
        <w:rPr>
          <w:rFonts w:ascii="Arial" w:hAnsi="Arial" w:cs="Arial"/>
          <w:color w:val="000000" w:themeColor="text1"/>
          <w:sz w:val="18"/>
          <w:szCs w:val="18"/>
        </w:rPr>
        <w:t xml:space="preserve">stand out and this new generation getting involved in private aviation has demonstrated </w:t>
      </w:r>
      <w:r>
        <w:rPr>
          <w:rFonts w:ascii="Arial" w:hAnsi="Arial" w:cs="Arial"/>
          <w:color w:val="000000" w:themeColor="text1"/>
          <w:sz w:val="18"/>
          <w:szCs w:val="18"/>
        </w:rPr>
        <w:t>a savviness</w:t>
      </w:r>
      <w:r w:rsidR="00D21A6A">
        <w:rPr>
          <w:rFonts w:ascii="Arial" w:hAnsi="Arial" w:cs="Arial"/>
          <w:color w:val="000000" w:themeColor="text1"/>
          <w:sz w:val="18"/>
          <w:szCs w:val="18"/>
        </w:rPr>
        <w:t xml:space="preserve"> in</w:t>
      </w:r>
      <w:r>
        <w:rPr>
          <w:rFonts w:ascii="Arial" w:hAnsi="Arial" w:cs="Arial"/>
          <w:color w:val="000000" w:themeColor="text1"/>
          <w:sz w:val="18"/>
          <w:szCs w:val="18"/>
        </w:rPr>
        <w:t xml:space="preserve"> how they approach aircraft</w:t>
      </w:r>
      <w:r w:rsidR="00D21A6A">
        <w:rPr>
          <w:rFonts w:ascii="Arial" w:hAnsi="Arial" w:cs="Arial"/>
          <w:color w:val="000000" w:themeColor="text1"/>
          <w:sz w:val="18"/>
          <w:szCs w:val="18"/>
        </w:rPr>
        <w:t xml:space="preserve"> transactions</w:t>
      </w:r>
      <w:r w:rsidR="00787740">
        <w:rPr>
          <w:rFonts w:ascii="Arial" w:hAnsi="Arial" w:cs="Arial"/>
          <w:color w:val="000000" w:themeColor="text1"/>
          <w:sz w:val="18"/>
          <w:szCs w:val="18"/>
        </w:rPr>
        <w:t xml:space="preserve"> and a vision for results</w:t>
      </w:r>
      <w:r>
        <w:rPr>
          <w:rFonts w:ascii="Arial" w:hAnsi="Arial" w:cs="Arial"/>
          <w:color w:val="000000" w:themeColor="text1"/>
          <w:sz w:val="18"/>
          <w:szCs w:val="18"/>
        </w:rPr>
        <w:t xml:space="preserve">. </w:t>
      </w:r>
      <w:r w:rsidR="00D21A6A">
        <w:rPr>
          <w:rFonts w:ascii="Arial" w:hAnsi="Arial" w:cs="Arial"/>
          <w:color w:val="000000" w:themeColor="text1"/>
          <w:sz w:val="18"/>
          <w:szCs w:val="18"/>
        </w:rPr>
        <w:t>They want the deep-dive analytical side of the equation while looking to see how they can incorporate new ideas into the process. At JetHQ, we’re able to accommodate both aspects and advise them in what will be best for the future.”</w:t>
      </w:r>
    </w:p>
    <w:p w14:paraId="0E4AB12A" w14:textId="627B6236" w:rsidR="00D21A6A" w:rsidRDefault="00D21A6A" w:rsidP="00B87407">
      <w:pPr>
        <w:spacing w:line="240" w:lineRule="exact"/>
        <w:rPr>
          <w:rFonts w:ascii="Arial" w:hAnsi="Arial" w:cs="Arial"/>
          <w:color w:val="000000" w:themeColor="text1"/>
          <w:sz w:val="18"/>
          <w:szCs w:val="18"/>
        </w:rPr>
      </w:pPr>
    </w:p>
    <w:p w14:paraId="10033F3E" w14:textId="77777777" w:rsidR="00712B3A" w:rsidRDefault="00D21A6A"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At the North Texas location, White and his team will be catering to young entrepreneurs and financial leaders. They will also tap into oil and gas companies throughout the state and businesses who use the growing Dallas-Fort Worth markets as a base for long-range and international trips. Those users are finding more and more frustrations with traditional airline service, including last month’s software outages. </w:t>
      </w:r>
    </w:p>
    <w:p w14:paraId="3262856B" w14:textId="77777777" w:rsidR="00712B3A" w:rsidRDefault="00712B3A" w:rsidP="00B87407">
      <w:pPr>
        <w:spacing w:line="240" w:lineRule="exact"/>
        <w:rPr>
          <w:rFonts w:ascii="Arial" w:hAnsi="Arial" w:cs="Arial"/>
          <w:color w:val="000000" w:themeColor="text1"/>
          <w:sz w:val="18"/>
          <w:szCs w:val="18"/>
        </w:rPr>
      </w:pPr>
    </w:p>
    <w:p w14:paraId="143752F7" w14:textId="064F728E" w:rsidR="00D21A6A" w:rsidRDefault="00D21A6A"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White and JetHQ will advise prospects on the advantages of specific aircraft to meet their mission needs and gain greater productivity for their businesses.</w:t>
      </w:r>
      <w:r w:rsidR="00712B3A">
        <w:rPr>
          <w:rFonts w:ascii="Arial" w:hAnsi="Arial" w:cs="Arial"/>
          <w:color w:val="000000" w:themeColor="text1"/>
          <w:sz w:val="18"/>
          <w:szCs w:val="18"/>
        </w:rPr>
        <w:t xml:space="preserve"> As part of his aviation background, White developed strategy, extensive fleet planning and market research for a major </w:t>
      </w:r>
      <w:r w:rsidR="00787740">
        <w:rPr>
          <w:rFonts w:ascii="Arial" w:hAnsi="Arial" w:cs="Arial"/>
          <w:color w:val="000000" w:themeColor="text1"/>
          <w:sz w:val="18"/>
          <w:szCs w:val="18"/>
        </w:rPr>
        <w:t>business aircraft solutions provider.</w:t>
      </w:r>
    </w:p>
    <w:p w14:paraId="76279E3B" w14:textId="68EE449A" w:rsidR="00D21A6A" w:rsidRDefault="00D21A6A" w:rsidP="00B87407">
      <w:pPr>
        <w:spacing w:line="240" w:lineRule="exact"/>
        <w:rPr>
          <w:rFonts w:ascii="Arial" w:hAnsi="Arial" w:cs="Arial"/>
          <w:color w:val="000000" w:themeColor="text1"/>
          <w:sz w:val="18"/>
          <w:szCs w:val="18"/>
        </w:rPr>
      </w:pPr>
    </w:p>
    <w:p w14:paraId="17CABBDD" w14:textId="338A1401" w:rsidR="00D21A6A" w:rsidRDefault="00D21A6A"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lastRenderedPageBreak/>
        <w:t xml:space="preserve">JetHQ has a global network of aviation professionals, and can tap into an extensive research and sales support team. It handles deals around the globe, </w:t>
      </w:r>
      <w:r w:rsidR="00DB2ED9">
        <w:rPr>
          <w:rFonts w:ascii="Arial" w:hAnsi="Arial" w:cs="Arial"/>
          <w:color w:val="000000" w:themeColor="text1"/>
          <w:sz w:val="18"/>
          <w:szCs w:val="18"/>
        </w:rPr>
        <w:t xml:space="preserve">completing more than 50 aircraft transactions last year. Its team also boasts in-house contracting, legal, and financial resources to get deals done. </w:t>
      </w:r>
    </w:p>
    <w:p w14:paraId="532E4241" w14:textId="30B093ED" w:rsidR="00712B3A" w:rsidRDefault="00712B3A" w:rsidP="00B87407">
      <w:pPr>
        <w:spacing w:line="240" w:lineRule="exact"/>
        <w:rPr>
          <w:rFonts w:ascii="Arial" w:hAnsi="Arial" w:cs="Arial"/>
          <w:color w:val="000000" w:themeColor="text1"/>
          <w:sz w:val="18"/>
          <w:szCs w:val="18"/>
        </w:rPr>
      </w:pPr>
    </w:p>
    <w:p w14:paraId="0127BC8D" w14:textId="78914DE7" w:rsidR="00712B3A" w:rsidRDefault="00712B3A"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Miller came to JetHQ at the end of 2022 having specialized in nimble, interactive digital campaigns, marketing </w:t>
      </w:r>
      <w:r w:rsidR="00787740">
        <w:rPr>
          <w:rFonts w:ascii="Arial" w:hAnsi="Arial" w:cs="Arial"/>
          <w:color w:val="000000" w:themeColor="text1"/>
          <w:sz w:val="18"/>
          <w:szCs w:val="18"/>
        </w:rPr>
        <w:t xml:space="preserve">world-renowned brands </w:t>
      </w:r>
      <w:r>
        <w:rPr>
          <w:rFonts w:ascii="Arial" w:hAnsi="Arial" w:cs="Arial"/>
          <w:color w:val="000000" w:themeColor="text1"/>
          <w:sz w:val="18"/>
          <w:szCs w:val="18"/>
        </w:rPr>
        <w:t>to the same demographic of end users who are now in</w:t>
      </w:r>
      <w:r w:rsidR="00787740">
        <w:rPr>
          <w:rFonts w:ascii="Arial" w:hAnsi="Arial" w:cs="Arial"/>
          <w:color w:val="000000" w:themeColor="text1"/>
          <w:sz w:val="18"/>
          <w:szCs w:val="18"/>
        </w:rPr>
        <w:t xml:space="preserve"> position</w:t>
      </w:r>
      <w:r>
        <w:rPr>
          <w:rFonts w:ascii="Arial" w:hAnsi="Arial" w:cs="Arial"/>
          <w:color w:val="000000" w:themeColor="text1"/>
          <w:sz w:val="18"/>
          <w:szCs w:val="18"/>
        </w:rPr>
        <w:t xml:space="preserve"> to purchase aircraft. </w:t>
      </w:r>
      <w:r w:rsidR="00787740">
        <w:rPr>
          <w:rFonts w:ascii="Arial" w:hAnsi="Arial" w:cs="Arial"/>
          <w:color w:val="000000" w:themeColor="text1"/>
          <w:sz w:val="18"/>
          <w:szCs w:val="18"/>
        </w:rPr>
        <w:t>He’s also worked extensively in lifestyle marketing, engaging audience for clients and helping generate sales leads.</w:t>
      </w:r>
    </w:p>
    <w:p w14:paraId="43AC0FE4" w14:textId="77777777" w:rsidR="00D21A6A" w:rsidRDefault="00D21A6A" w:rsidP="00B87407">
      <w:pPr>
        <w:spacing w:line="240" w:lineRule="exact"/>
        <w:rPr>
          <w:rFonts w:ascii="Arial" w:hAnsi="Arial" w:cs="Arial"/>
          <w:color w:val="000000" w:themeColor="text1"/>
          <w:sz w:val="18"/>
          <w:szCs w:val="18"/>
        </w:rPr>
      </w:pPr>
    </w:p>
    <w:p w14:paraId="3273962C" w14:textId="2E9209AE" w:rsidR="00D21A6A" w:rsidRDefault="00712B3A" w:rsidP="00B87407">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The Galaxy FBO offers JetHQ clients brand-new facilities and amenities. Aside from its convenience to north Dallas clients, it is far enough away from the congestion of the Metroplex’s larger airports. </w:t>
      </w:r>
      <w:r w:rsidR="00D21A6A">
        <w:rPr>
          <w:rFonts w:ascii="Arial" w:hAnsi="Arial" w:cs="Arial"/>
          <w:color w:val="000000" w:themeColor="text1"/>
          <w:sz w:val="18"/>
          <w:szCs w:val="18"/>
        </w:rPr>
        <w:t xml:space="preserve"> </w:t>
      </w:r>
    </w:p>
    <w:p w14:paraId="12769D24" w14:textId="77777777" w:rsidR="003F5083" w:rsidRDefault="003F5083" w:rsidP="00B87407">
      <w:pPr>
        <w:spacing w:line="240" w:lineRule="exact"/>
        <w:rPr>
          <w:rFonts w:ascii="Arial" w:hAnsi="Arial" w:cs="Arial"/>
          <w:color w:val="000000" w:themeColor="text1"/>
          <w:sz w:val="18"/>
          <w:szCs w:val="18"/>
        </w:rPr>
      </w:pPr>
    </w:p>
    <w:p w14:paraId="1B340424" w14:textId="7D1EE305" w:rsidR="0045345D" w:rsidRPr="00556460" w:rsidRDefault="0045345D" w:rsidP="00D5711F">
      <w:pPr>
        <w:spacing w:line="240" w:lineRule="exact"/>
        <w:rPr>
          <w:rFonts w:ascii="Arial" w:hAnsi="Arial" w:cs="Arial"/>
          <w:b/>
          <w:bCs/>
          <w:color w:val="000000" w:themeColor="text1"/>
          <w:sz w:val="18"/>
          <w:szCs w:val="18"/>
        </w:rPr>
      </w:pPr>
      <w:r w:rsidRPr="00556460">
        <w:rPr>
          <w:rFonts w:ascii="Arial" w:hAnsi="Arial" w:cs="Arial"/>
          <w:b/>
          <w:bCs/>
          <w:color w:val="000000" w:themeColor="text1"/>
          <w:sz w:val="18"/>
          <w:szCs w:val="18"/>
        </w:rPr>
        <w:t>A</w:t>
      </w:r>
      <w:r w:rsidR="002607AF">
        <w:rPr>
          <w:rFonts w:ascii="Arial" w:hAnsi="Arial" w:cs="Arial"/>
          <w:b/>
          <w:bCs/>
          <w:color w:val="000000" w:themeColor="text1"/>
          <w:sz w:val="18"/>
          <w:szCs w:val="18"/>
        </w:rPr>
        <w:t>BOUT JETHQ</w:t>
      </w:r>
      <w:r w:rsidR="00556460">
        <w:rPr>
          <w:rFonts w:ascii="Arial" w:hAnsi="Arial" w:cs="Arial"/>
          <w:b/>
          <w:bCs/>
          <w:color w:val="000000" w:themeColor="text1"/>
          <w:sz w:val="18"/>
          <w:szCs w:val="18"/>
        </w:rPr>
        <w:t xml:space="preserve"> </w:t>
      </w:r>
    </w:p>
    <w:p w14:paraId="0C739870" w14:textId="756B447F" w:rsidR="0045345D" w:rsidRDefault="0045345D" w:rsidP="00D5711F">
      <w:pPr>
        <w:spacing w:line="240" w:lineRule="exact"/>
        <w:rPr>
          <w:rFonts w:ascii="Arial" w:hAnsi="Arial" w:cs="Arial"/>
          <w:color w:val="000000" w:themeColor="text1"/>
          <w:sz w:val="18"/>
          <w:szCs w:val="18"/>
        </w:rPr>
      </w:pPr>
      <w:r>
        <w:rPr>
          <w:rFonts w:ascii="Arial" w:hAnsi="Arial" w:cs="Arial"/>
          <w:color w:val="000000" w:themeColor="text1"/>
          <w:sz w:val="18"/>
          <w:szCs w:val="18"/>
        </w:rPr>
        <w:t xml:space="preserve">Founded in 2012, JetHQ is a leading provider of </w:t>
      </w:r>
      <w:r w:rsidR="00B3639D">
        <w:rPr>
          <w:rFonts w:ascii="Arial" w:hAnsi="Arial" w:cs="Arial"/>
          <w:color w:val="000000" w:themeColor="text1"/>
          <w:sz w:val="18"/>
          <w:szCs w:val="18"/>
        </w:rPr>
        <w:t xml:space="preserve">worldwide </w:t>
      </w:r>
      <w:r>
        <w:rPr>
          <w:rFonts w:ascii="Arial" w:hAnsi="Arial" w:cs="Arial"/>
          <w:color w:val="000000" w:themeColor="text1"/>
          <w:sz w:val="18"/>
          <w:szCs w:val="18"/>
        </w:rPr>
        <w:t>aircraft transaction, brokerage and consulting services. Its highly experienced team utilizes a vast network of international connections and resources to match sellers with qualified buyers. JetHQ also offers fleet planning, aircraft inspection, contracting, acceptance and delivery</w:t>
      </w:r>
      <w:r w:rsidR="00B3639D">
        <w:rPr>
          <w:rFonts w:ascii="Arial" w:hAnsi="Arial" w:cs="Arial"/>
          <w:color w:val="000000" w:themeColor="text1"/>
          <w:sz w:val="18"/>
          <w:szCs w:val="18"/>
        </w:rPr>
        <w:t>,</w:t>
      </w:r>
      <w:r w:rsidR="00556460">
        <w:rPr>
          <w:rFonts w:ascii="Arial" w:hAnsi="Arial" w:cs="Arial"/>
          <w:color w:val="000000" w:themeColor="text1"/>
          <w:sz w:val="18"/>
          <w:szCs w:val="18"/>
        </w:rPr>
        <w:t xml:space="preserve"> and additional aviation</w:t>
      </w:r>
      <w:r>
        <w:rPr>
          <w:rFonts w:ascii="Arial" w:hAnsi="Arial" w:cs="Arial"/>
          <w:color w:val="000000" w:themeColor="text1"/>
          <w:sz w:val="18"/>
          <w:szCs w:val="18"/>
        </w:rPr>
        <w:t xml:space="preserve"> services.</w:t>
      </w:r>
      <w:r w:rsidR="00556460">
        <w:rPr>
          <w:rFonts w:ascii="Arial" w:hAnsi="Arial" w:cs="Arial"/>
          <w:color w:val="000000" w:themeColor="text1"/>
          <w:sz w:val="18"/>
          <w:szCs w:val="18"/>
        </w:rPr>
        <w:t xml:space="preserve"> JetHQ is headquartered </w:t>
      </w:r>
      <w:r w:rsidR="00853F15">
        <w:rPr>
          <w:rFonts w:ascii="Arial" w:hAnsi="Arial" w:cs="Arial"/>
          <w:color w:val="000000" w:themeColor="text1"/>
          <w:sz w:val="18"/>
          <w:szCs w:val="18"/>
        </w:rPr>
        <w:t>in</w:t>
      </w:r>
      <w:r w:rsidR="00556460">
        <w:rPr>
          <w:rFonts w:ascii="Arial" w:hAnsi="Arial" w:cs="Arial"/>
          <w:color w:val="000000" w:themeColor="text1"/>
          <w:sz w:val="18"/>
          <w:szCs w:val="18"/>
        </w:rPr>
        <w:t xml:space="preserve"> Kansas City, Missouri. Learn more at </w:t>
      </w:r>
      <w:hyperlink r:id="rId9" w:history="1">
        <w:r w:rsidR="00556460">
          <w:rPr>
            <w:rStyle w:val="Hyperlink"/>
            <w:rFonts w:ascii="Arial" w:hAnsi="Arial" w:cs="Arial"/>
            <w:sz w:val="18"/>
            <w:szCs w:val="18"/>
          </w:rPr>
          <w:t>JetHQ.com</w:t>
        </w:r>
      </w:hyperlink>
      <w:r w:rsidR="00556460">
        <w:rPr>
          <w:rFonts w:ascii="Arial" w:hAnsi="Arial" w:cs="Arial"/>
          <w:color w:val="000000" w:themeColor="text1"/>
          <w:sz w:val="18"/>
          <w:szCs w:val="18"/>
        </w:rPr>
        <w:t>.</w:t>
      </w:r>
    </w:p>
    <w:sectPr w:rsidR="0045345D" w:rsidSect="00BB20A1">
      <w:headerReference w:type="default" r:id="rId10"/>
      <w:footerReference w:type="even" r:id="rId11"/>
      <w:footerReference w:type="default" r:id="rId12"/>
      <w:pgSz w:w="12240" w:h="15840"/>
      <w:pgMar w:top="2538" w:right="1440" w:bottom="1593"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03E0" w14:textId="77777777" w:rsidR="0013606C" w:rsidRDefault="0013606C" w:rsidP="00BB20A1">
      <w:r>
        <w:separator/>
      </w:r>
    </w:p>
  </w:endnote>
  <w:endnote w:type="continuationSeparator" w:id="0">
    <w:p w14:paraId="24353F4F" w14:textId="77777777" w:rsidR="0013606C" w:rsidRDefault="0013606C" w:rsidP="00BB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539550"/>
      <w:docPartObj>
        <w:docPartGallery w:val="Page Numbers (Bottom of Page)"/>
        <w:docPartUnique/>
      </w:docPartObj>
    </w:sdtPr>
    <w:sdtContent>
      <w:p w14:paraId="0489E873" w14:textId="77777777" w:rsidR="001F17C5" w:rsidRDefault="001F17C5" w:rsidP="00E42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72891" w14:textId="77777777" w:rsidR="001F17C5" w:rsidRDefault="001F17C5" w:rsidP="001F1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957" w14:textId="5F59C66E" w:rsidR="00BB20A1" w:rsidRDefault="00752D51" w:rsidP="00425E10">
    <w:pPr>
      <w:pStyle w:val="Footer"/>
      <w:tabs>
        <w:tab w:val="clear" w:pos="4680"/>
        <w:tab w:val="clear" w:pos="9360"/>
        <w:tab w:val="left" w:pos="1738"/>
        <w:tab w:val="left" w:pos="4951"/>
      </w:tabs>
      <w:ind w:right="360"/>
    </w:pPr>
    <w:r>
      <w:rPr>
        <w:noProof/>
      </w:rPr>
      <w:drawing>
        <wp:anchor distT="0" distB="0" distL="114300" distR="114300" simplePos="0" relativeHeight="251659264" behindDoc="1" locked="0" layoutInCell="1" allowOverlap="1" wp14:anchorId="72D55A3B" wp14:editId="6696FBA4">
          <wp:simplePos x="0" y="0"/>
          <wp:positionH relativeFrom="margin">
            <wp:posOffset>-1260606</wp:posOffset>
          </wp:positionH>
          <wp:positionV relativeFrom="page">
            <wp:posOffset>9378268</wp:posOffset>
          </wp:positionV>
          <wp:extent cx="7750192" cy="751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LH_RGB_2017_footer_02.jpg"/>
                  <pic:cNvPicPr/>
                </pic:nvPicPr>
                <pic:blipFill>
                  <a:blip r:embed="rId1">
                    <a:extLst>
                      <a:ext uri="{28A0092B-C50C-407E-A947-70E740481C1C}">
                        <a14:useLocalDpi xmlns:a14="http://schemas.microsoft.com/office/drawing/2010/main" val="0"/>
                      </a:ext>
                    </a:extLst>
                  </a:blip>
                  <a:stretch>
                    <a:fillRect/>
                  </a:stretch>
                </pic:blipFill>
                <pic:spPr>
                  <a:xfrm>
                    <a:off x="0" y="0"/>
                    <a:ext cx="7750192" cy="751380"/>
                  </a:xfrm>
                  <a:prstGeom prst="rect">
                    <a:avLst/>
                  </a:prstGeom>
                </pic:spPr>
              </pic:pic>
            </a:graphicData>
          </a:graphic>
          <wp14:sizeRelH relativeFrom="margin">
            <wp14:pctWidth>0</wp14:pctWidth>
          </wp14:sizeRelH>
          <wp14:sizeRelV relativeFrom="margin">
            <wp14:pctHeight>0</wp14:pctHeight>
          </wp14:sizeRelV>
        </wp:anchor>
      </w:drawing>
    </w:r>
    <w:r w:rsidR="002106A9">
      <w:rPr>
        <w:noProof/>
      </w:rPr>
      <mc:AlternateContent>
        <mc:Choice Requires="wps">
          <w:drawing>
            <wp:anchor distT="0" distB="0" distL="114300" distR="114300" simplePos="0" relativeHeight="251660288" behindDoc="0" locked="0" layoutInCell="1" allowOverlap="1" wp14:anchorId="40345FCF" wp14:editId="360149A9">
              <wp:simplePos x="0" y="0"/>
              <wp:positionH relativeFrom="column">
                <wp:posOffset>5147310</wp:posOffset>
              </wp:positionH>
              <wp:positionV relativeFrom="paragraph">
                <wp:posOffset>124817</wp:posOffset>
              </wp:positionV>
              <wp:extent cx="570424" cy="291254"/>
              <wp:effectExtent l="0" t="0" r="0" b="0"/>
              <wp:wrapNone/>
              <wp:docPr id="3" name="Text Box 3"/>
              <wp:cNvGraphicFramePr/>
              <a:graphic xmlns:a="http://schemas.openxmlformats.org/drawingml/2006/main">
                <a:graphicData uri="http://schemas.microsoft.com/office/word/2010/wordprocessingShape">
                  <wps:wsp>
                    <wps:cNvSpPr txBox="1"/>
                    <wps:spPr>
                      <a:xfrm>
                        <a:off x="0" y="0"/>
                        <a:ext cx="570424" cy="291254"/>
                      </a:xfrm>
                      <a:prstGeom prst="rect">
                        <a:avLst/>
                      </a:prstGeom>
                      <a:solidFill>
                        <a:schemeClr val="lt1"/>
                      </a:solidFill>
                      <a:ln w="6350">
                        <a:noFill/>
                      </a:ln>
                    </wps:spPr>
                    <wps:txbx>
                      <w:txbxContent>
                        <w:p w14:paraId="01DA50A4" w14:textId="77777777" w:rsidR="005E6D00" w:rsidRPr="00D310E7" w:rsidRDefault="001F17C5" w:rsidP="00504350">
                          <w:pPr>
                            <w:jc w:val="right"/>
                            <w:rPr>
                              <w:rFonts w:ascii="Arial" w:hAnsi="Arial" w:cs="Arial"/>
                              <w:color w:val="000000" w:themeColor="text1"/>
                              <w:sz w:val="20"/>
                              <w:szCs w:val="16"/>
                            </w:rPr>
                          </w:pPr>
                          <w:r w:rsidRPr="00D310E7">
                            <w:rPr>
                              <w:rFonts w:ascii="Arial" w:hAnsi="Arial" w:cs="Arial"/>
                              <w:color w:val="000000" w:themeColor="text1"/>
                              <w:sz w:val="20"/>
                              <w:szCs w:val="16"/>
                            </w:rPr>
                            <w:fldChar w:fldCharType="begin"/>
                          </w:r>
                          <w:r w:rsidRPr="00D310E7">
                            <w:rPr>
                              <w:rFonts w:ascii="Arial" w:hAnsi="Arial" w:cs="Arial"/>
                              <w:color w:val="000000" w:themeColor="text1"/>
                              <w:sz w:val="20"/>
                              <w:szCs w:val="16"/>
                            </w:rPr>
                            <w:instrText xml:space="preserve"> PAGE </w:instrText>
                          </w:r>
                          <w:r w:rsidRPr="00D310E7">
                            <w:rPr>
                              <w:rFonts w:ascii="Arial" w:hAnsi="Arial" w:cs="Arial"/>
                              <w:color w:val="000000" w:themeColor="text1"/>
                              <w:sz w:val="20"/>
                              <w:szCs w:val="16"/>
                            </w:rPr>
                            <w:fldChar w:fldCharType="separate"/>
                          </w:r>
                          <w:r w:rsidR="00696D38">
                            <w:rPr>
                              <w:rFonts w:ascii="Arial" w:hAnsi="Arial" w:cs="Arial"/>
                              <w:noProof/>
                              <w:color w:val="000000" w:themeColor="text1"/>
                              <w:sz w:val="20"/>
                              <w:szCs w:val="16"/>
                            </w:rPr>
                            <w:t>1</w:t>
                          </w:r>
                          <w:r w:rsidRPr="00D310E7">
                            <w:rPr>
                              <w:rFonts w:ascii="Arial" w:hAnsi="Arial" w:cs="Arial"/>
                              <w:color w:val="000000" w:themeColor="text1"/>
                              <w:sz w:val="20"/>
                              <w:szCs w:val="16"/>
                            </w:rPr>
                            <w:fldChar w:fldCharType="end"/>
                          </w:r>
                          <w:r w:rsidRPr="00D310E7">
                            <w:rPr>
                              <w:rFonts w:ascii="Arial" w:hAnsi="Arial" w:cs="Arial"/>
                              <w:color w:val="000000" w:themeColor="text1"/>
                              <w:sz w:val="20"/>
                              <w:szCs w:val="16"/>
                            </w:rPr>
                            <w:t xml:space="preserve"> </w:t>
                          </w:r>
                          <w:r w:rsidR="00504350" w:rsidRPr="00D310E7">
                            <w:rPr>
                              <w:rFonts w:ascii="Arial" w:hAnsi="Arial" w:cs="Arial"/>
                              <w:color w:val="000000" w:themeColor="text1"/>
                              <w:sz w:val="20"/>
                              <w:szCs w:val="16"/>
                            </w:rPr>
                            <w:t>/</w:t>
                          </w:r>
                          <w:r w:rsidRPr="00D310E7">
                            <w:rPr>
                              <w:rFonts w:ascii="Arial" w:hAnsi="Arial" w:cs="Arial"/>
                              <w:color w:val="000000" w:themeColor="text1"/>
                              <w:sz w:val="20"/>
                              <w:szCs w:val="16"/>
                            </w:rPr>
                            <w:t xml:space="preserve"> </w:t>
                          </w:r>
                          <w:r w:rsidRPr="00D310E7">
                            <w:rPr>
                              <w:rFonts w:ascii="Arial" w:hAnsi="Arial" w:cs="Arial"/>
                              <w:color w:val="000000" w:themeColor="text1"/>
                              <w:sz w:val="20"/>
                              <w:szCs w:val="16"/>
                            </w:rPr>
                            <w:fldChar w:fldCharType="begin"/>
                          </w:r>
                          <w:r w:rsidRPr="00D310E7">
                            <w:rPr>
                              <w:rFonts w:ascii="Arial" w:hAnsi="Arial" w:cs="Arial"/>
                              <w:color w:val="000000" w:themeColor="text1"/>
                              <w:sz w:val="20"/>
                              <w:szCs w:val="16"/>
                            </w:rPr>
                            <w:instrText xml:space="preserve"> NUMPAGES </w:instrText>
                          </w:r>
                          <w:r w:rsidRPr="00D310E7">
                            <w:rPr>
                              <w:rFonts w:ascii="Arial" w:hAnsi="Arial" w:cs="Arial"/>
                              <w:color w:val="000000" w:themeColor="text1"/>
                              <w:sz w:val="20"/>
                              <w:szCs w:val="16"/>
                            </w:rPr>
                            <w:fldChar w:fldCharType="separate"/>
                          </w:r>
                          <w:r w:rsidR="00696D38">
                            <w:rPr>
                              <w:rFonts w:ascii="Arial" w:hAnsi="Arial" w:cs="Arial"/>
                              <w:noProof/>
                              <w:color w:val="000000" w:themeColor="text1"/>
                              <w:sz w:val="20"/>
                              <w:szCs w:val="16"/>
                            </w:rPr>
                            <w:t>1</w:t>
                          </w:r>
                          <w:r w:rsidRPr="00D310E7">
                            <w:rPr>
                              <w:rFonts w:ascii="Arial" w:hAnsi="Arial" w:cs="Arial"/>
                              <w:color w:val="000000" w:themeColor="text1"/>
                              <w:sz w:val="20"/>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45FCF" id="_x0000_t202" coordsize="21600,21600" o:spt="202" path="m,l,21600r21600,l21600,xe">
              <v:stroke joinstyle="miter"/>
              <v:path gradientshapeok="t" o:connecttype="rect"/>
            </v:shapetype>
            <v:shape id="Text Box 3" o:spid="_x0000_s1026" type="#_x0000_t202" style="position:absolute;margin-left:405.3pt;margin-top:9.85pt;width:44.9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fw2IgIAAEMEAAAOAAAAZHJzL2Uyb0RvYy54bWysU8Fu2zAMvQ/YPwi6L3aypNuMOEWWIsOA&#13;&#10;oi2QDj0rshwbkEWNUmJnXz9KtpOt22nYRaZF6pF8fFzedo1mJ4WuBpPz6STlTBkJRW0OOf/2vH33&#13;&#10;kTPnhSmEBqNyflaO367evlm2NlMzqEAXChmBGJe1NueV9zZLEicr1Qg3AasMOUvARnj6xUNSoGgJ&#13;&#10;vdHJLE1vkhawsAhSOUe3d72TryJ+WSrpH8vSKc90zqk2H0+M5z6cyWopsgMKW9VyKEP8QxWNqA0l&#13;&#10;vUDdCS/YEes/oJpaIjgo/URCk0BZ1lLFHqibafqqm10lrIq9EDnOXmhy/w9WPpx29gmZ7z5DRwMM&#13;&#10;hLTWZY4uQz9diU34UqWM/ETh+UKb6jyTdLn4kM5nc84kuWafprPFPKAk18cWnf+ioGHByDnSVCJZ&#13;&#10;4nTvfB86hoRcDnRdbGut409QgtpoZCdBM9Q+lkjgv0Vpw9qc37xfpBHYQHjeI2tDtVxbCpbv9t3Q&#13;&#10;5x6KM7WP0CvDWbmtqch74fyTQJICdUzy9o90lBooCQwWZxXgj7/dh3iaEHk5a0laOXffjwIVZ/qr&#13;&#10;odkFHY4GjsZ+NMyx2QB1OqXFsTKa9AC9Hs0SoXkh1a9DFnIJIylXzv1obnwvcNoaqdbrGERqs8Lf&#13;&#10;m52VATowGyh/7l4E2mEungb6AKPoRPZqPH1seGlgffRQ1nF2gdCexYFnUmqc/rBVYRV+/Y9R191f&#13;&#10;/QQAAP//AwBQSwMEFAAGAAgAAAAhAFbscP/lAAAADgEAAA8AAABkcnMvZG93bnJldi54bWxMj81O&#13;&#10;wzAQhO9IvIO1SFwQtYuK26ZxKn7EAQmEKKhnNzZxqL0OsdumPD3LCS4rrWb225lyOQTP9rZPbUQF&#13;&#10;45EAZrGOpsVGwfvbw+UMWMoajfYRrYKjTbCsTk9KXZh4wFe7X+WGEQRToRW4nLuC81Q7G3Qaxc4i&#13;&#10;aR+xDzrT2jfc9PpA8OD5lRCSB90ifXC6s3fO1tvVLiiYHSfPF2s5XX/6l8db99184dNWK3V+Ntwv&#13;&#10;aNwsgGU75L8L+O1A+aGiYJu4Q5OYJ9BYSLKSMJ8CI8NciAmwjQJ5LYFXJf9fo/oBAAD//wMAUEsB&#13;&#10;Ai0AFAAGAAgAAAAhALaDOJL+AAAA4QEAABMAAAAAAAAAAAAAAAAAAAAAAFtDb250ZW50X1R5cGVz&#13;&#10;XS54bWxQSwECLQAUAAYACAAAACEAOP0h/9YAAACUAQAACwAAAAAAAAAAAAAAAAAvAQAAX3JlbHMv&#13;&#10;LnJlbHNQSwECLQAUAAYACAAAACEA45X8NiICAABDBAAADgAAAAAAAAAAAAAAAAAuAgAAZHJzL2Uy&#13;&#10;b0RvYy54bWxQSwECLQAUAAYACAAAACEAVuxw/+UAAAAOAQAADwAAAAAAAAAAAAAAAAB8BAAAZHJz&#13;&#10;L2Rvd25yZXYueG1sUEsFBgAAAAAEAAQA8wAAAI4FAAAAAA==&#13;&#10;" fillcolor="white [3201]" stroked="f" strokeweight=".5pt">
              <v:textbox inset="0,0,0,0">
                <w:txbxContent>
                  <w:p w14:paraId="01DA50A4" w14:textId="77777777" w:rsidR="005E6D00" w:rsidRPr="00D310E7" w:rsidRDefault="001F17C5" w:rsidP="00504350">
                    <w:pPr>
                      <w:jc w:val="right"/>
                      <w:rPr>
                        <w:rFonts w:ascii="Arial" w:hAnsi="Arial" w:cs="Arial"/>
                        <w:color w:val="000000" w:themeColor="text1"/>
                        <w:sz w:val="20"/>
                        <w:szCs w:val="16"/>
                      </w:rPr>
                    </w:pPr>
                    <w:r w:rsidRPr="00D310E7">
                      <w:rPr>
                        <w:rFonts w:ascii="Arial" w:hAnsi="Arial" w:cs="Arial"/>
                        <w:color w:val="000000" w:themeColor="text1"/>
                        <w:sz w:val="20"/>
                        <w:szCs w:val="16"/>
                      </w:rPr>
                      <w:fldChar w:fldCharType="begin"/>
                    </w:r>
                    <w:r w:rsidRPr="00D310E7">
                      <w:rPr>
                        <w:rFonts w:ascii="Arial" w:hAnsi="Arial" w:cs="Arial"/>
                        <w:color w:val="000000" w:themeColor="text1"/>
                        <w:sz w:val="20"/>
                        <w:szCs w:val="16"/>
                      </w:rPr>
                      <w:instrText xml:space="preserve"> PAGE </w:instrText>
                    </w:r>
                    <w:r w:rsidRPr="00D310E7">
                      <w:rPr>
                        <w:rFonts w:ascii="Arial" w:hAnsi="Arial" w:cs="Arial"/>
                        <w:color w:val="000000" w:themeColor="text1"/>
                        <w:sz w:val="20"/>
                        <w:szCs w:val="16"/>
                      </w:rPr>
                      <w:fldChar w:fldCharType="separate"/>
                    </w:r>
                    <w:r w:rsidR="00696D38">
                      <w:rPr>
                        <w:rFonts w:ascii="Arial" w:hAnsi="Arial" w:cs="Arial"/>
                        <w:noProof/>
                        <w:color w:val="000000" w:themeColor="text1"/>
                        <w:sz w:val="20"/>
                        <w:szCs w:val="16"/>
                      </w:rPr>
                      <w:t>1</w:t>
                    </w:r>
                    <w:r w:rsidRPr="00D310E7">
                      <w:rPr>
                        <w:rFonts w:ascii="Arial" w:hAnsi="Arial" w:cs="Arial"/>
                        <w:color w:val="000000" w:themeColor="text1"/>
                        <w:sz w:val="20"/>
                        <w:szCs w:val="16"/>
                      </w:rPr>
                      <w:fldChar w:fldCharType="end"/>
                    </w:r>
                    <w:r w:rsidRPr="00D310E7">
                      <w:rPr>
                        <w:rFonts w:ascii="Arial" w:hAnsi="Arial" w:cs="Arial"/>
                        <w:color w:val="000000" w:themeColor="text1"/>
                        <w:sz w:val="20"/>
                        <w:szCs w:val="16"/>
                      </w:rPr>
                      <w:t xml:space="preserve"> </w:t>
                    </w:r>
                    <w:r w:rsidR="00504350" w:rsidRPr="00D310E7">
                      <w:rPr>
                        <w:rFonts w:ascii="Arial" w:hAnsi="Arial" w:cs="Arial"/>
                        <w:color w:val="000000" w:themeColor="text1"/>
                        <w:sz w:val="20"/>
                        <w:szCs w:val="16"/>
                      </w:rPr>
                      <w:t>/</w:t>
                    </w:r>
                    <w:r w:rsidRPr="00D310E7">
                      <w:rPr>
                        <w:rFonts w:ascii="Arial" w:hAnsi="Arial" w:cs="Arial"/>
                        <w:color w:val="000000" w:themeColor="text1"/>
                        <w:sz w:val="20"/>
                        <w:szCs w:val="16"/>
                      </w:rPr>
                      <w:t xml:space="preserve"> </w:t>
                    </w:r>
                    <w:r w:rsidRPr="00D310E7">
                      <w:rPr>
                        <w:rFonts w:ascii="Arial" w:hAnsi="Arial" w:cs="Arial"/>
                        <w:color w:val="000000" w:themeColor="text1"/>
                        <w:sz w:val="20"/>
                        <w:szCs w:val="16"/>
                      </w:rPr>
                      <w:fldChar w:fldCharType="begin"/>
                    </w:r>
                    <w:r w:rsidRPr="00D310E7">
                      <w:rPr>
                        <w:rFonts w:ascii="Arial" w:hAnsi="Arial" w:cs="Arial"/>
                        <w:color w:val="000000" w:themeColor="text1"/>
                        <w:sz w:val="20"/>
                        <w:szCs w:val="16"/>
                      </w:rPr>
                      <w:instrText xml:space="preserve"> NUMPAGES </w:instrText>
                    </w:r>
                    <w:r w:rsidRPr="00D310E7">
                      <w:rPr>
                        <w:rFonts w:ascii="Arial" w:hAnsi="Arial" w:cs="Arial"/>
                        <w:color w:val="000000" w:themeColor="text1"/>
                        <w:sz w:val="20"/>
                        <w:szCs w:val="16"/>
                      </w:rPr>
                      <w:fldChar w:fldCharType="separate"/>
                    </w:r>
                    <w:r w:rsidR="00696D38">
                      <w:rPr>
                        <w:rFonts w:ascii="Arial" w:hAnsi="Arial" w:cs="Arial"/>
                        <w:noProof/>
                        <w:color w:val="000000" w:themeColor="text1"/>
                        <w:sz w:val="20"/>
                        <w:szCs w:val="16"/>
                      </w:rPr>
                      <w:t>1</w:t>
                    </w:r>
                    <w:r w:rsidRPr="00D310E7">
                      <w:rPr>
                        <w:rFonts w:ascii="Arial" w:hAnsi="Arial" w:cs="Arial"/>
                        <w:color w:val="000000" w:themeColor="text1"/>
                        <w:sz w:val="20"/>
                        <w:szCs w:val="16"/>
                      </w:rPr>
                      <w:fldChar w:fldCharType="end"/>
                    </w:r>
                  </w:p>
                </w:txbxContent>
              </v:textbox>
            </v:shape>
          </w:pict>
        </mc:Fallback>
      </mc:AlternateContent>
    </w:r>
    <w:r w:rsidR="00D310E7">
      <w:tab/>
    </w:r>
    <w:r w:rsidR="00425E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5EB5" w14:textId="77777777" w:rsidR="0013606C" w:rsidRDefault="0013606C" w:rsidP="00BB20A1">
      <w:r>
        <w:separator/>
      </w:r>
    </w:p>
  </w:footnote>
  <w:footnote w:type="continuationSeparator" w:id="0">
    <w:p w14:paraId="7E8CAB34" w14:textId="77777777" w:rsidR="0013606C" w:rsidRDefault="0013606C" w:rsidP="00BB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B9AC" w14:textId="77777777" w:rsidR="00BB20A1" w:rsidRDefault="00A5426E" w:rsidP="00BB20A1">
    <w:pPr>
      <w:pStyle w:val="Header"/>
      <w:ind w:left="450"/>
    </w:pPr>
    <w:r>
      <w:rPr>
        <w:noProof/>
      </w:rPr>
      <w:drawing>
        <wp:anchor distT="0" distB="0" distL="114300" distR="114300" simplePos="0" relativeHeight="251661312" behindDoc="1" locked="1" layoutInCell="1" allowOverlap="1" wp14:anchorId="2AA09E85" wp14:editId="1B63C845">
          <wp:simplePos x="0" y="0"/>
          <wp:positionH relativeFrom="page">
            <wp:posOffset>-60325</wp:posOffset>
          </wp:positionH>
          <wp:positionV relativeFrom="page">
            <wp:posOffset>0</wp:posOffset>
          </wp:positionV>
          <wp:extent cx="7910195" cy="913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LH_RGB_2018_header.jpg"/>
                  <pic:cNvPicPr/>
                </pic:nvPicPr>
                <pic:blipFill>
                  <a:blip r:embed="rId1">
                    <a:extLst>
                      <a:ext uri="{28A0092B-C50C-407E-A947-70E740481C1C}">
                        <a14:useLocalDpi xmlns:a14="http://schemas.microsoft.com/office/drawing/2010/main" val="0"/>
                      </a:ext>
                    </a:extLst>
                  </a:blip>
                  <a:stretch>
                    <a:fillRect/>
                  </a:stretch>
                </pic:blipFill>
                <pic:spPr>
                  <a:xfrm>
                    <a:off x="0" y="0"/>
                    <a:ext cx="791019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A1"/>
    <w:rsid w:val="00024F0D"/>
    <w:rsid w:val="00033BA2"/>
    <w:rsid w:val="00037155"/>
    <w:rsid w:val="00045069"/>
    <w:rsid w:val="0004537B"/>
    <w:rsid w:val="00047D97"/>
    <w:rsid w:val="00052F48"/>
    <w:rsid w:val="000658D3"/>
    <w:rsid w:val="000A4C0E"/>
    <w:rsid w:val="000B221E"/>
    <w:rsid w:val="000B600E"/>
    <w:rsid w:val="000C5293"/>
    <w:rsid w:val="000C5705"/>
    <w:rsid w:val="000D49EC"/>
    <w:rsid w:val="000E2917"/>
    <w:rsid w:val="00103DA2"/>
    <w:rsid w:val="00111CEE"/>
    <w:rsid w:val="00122CA3"/>
    <w:rsid w:val="001242F2"/>
    <w:rsid w:val="0012551E"/>
    <w:rsid w:val="001345D2"/>
    <w:rsid w:val="00135AFD"/>
    <w:rsid w:val="0013606C"/>
    <w:rsid w:val="00143178"/>
    <w:rsid w:val="001448AD"/>
    <w:rsid w:val="00145829"/>
    <w:rsid w:val="00152A50"/>
    <w:rsid w:val="0015312A"/>
    <w:rsid w:val="001701EF"/>
    <w:rsid w:val="00172EC7"/>
    <w:rsid w:val="00172FEF"/>
    <w:rsid w:val="00184D21"/>
    <w:rsid w:val="00187CD5"/>
    <w:rsid w:val="001B1E21"/>
    <w:rsid w:val="001B43F7"/>
    <w:rsid w:val="001B79A9"/>
    <w:rsid w:val="001C549A"/>
    <w:rsid w:val="001D4A1E"/>
    <w:rsid w:val="001D5335"/>
    <w:rsid w:val="001D6038"/>
    <w:rsid w:val="001E0017"/>
    <w:rsid w:val="001E2DFF"/>
    <w:rsid w:val="001F17C5"/>
    <w:rsid w:val="001F7B1C"/>
    <w:rsid w:val="002106A9"/>
    <w:rsid w:val="0022403D"/>
    <w:rsid w:val="00226F8B"/>
    <w:rsid w:val="0023065E"/>
    <w:rsid w:val="0023226C"/>
    <w:rsid w:val="00245C15"/>
    <w:rsid w:val="00254215"/>
    <w:rsid w:val="00255189"/>
    <w:rsid w:val="002569F6"/>
    <w:rsid w:val="002607AF"/>
    <w:rsid w:val="002668B2"/>
    <w:rsid w:val="0028385D"/>
    <w:rsid w:val="00285282"/>
    <w:rsid w:val="00285DE4"/>
    <w:rsid w:val="00297EBF"/>
    <w:rsid w:val="002A35D3"/>
    <w:rsid w:val="002D0758"/>
    <w:rsid w:val="002D514F"/>
    <w:rsid w:val="002E094A"/>
    <w:rsid w:val="002F0102"/>
    <w:rsid w:val="00311792"/>
    <w:rsid w:val="00312B93"/>
    <w:rsid w:val="003177D9"/>
    <w:rsid w:val="00342975"/>
    <w:rsid w:val="003569CA"/>
    <w:rsid w:val="00360FE1"/>
    <w:rsid w:val="003652CA"/>
    <w:rsid w:val="003730C9"/>
    <w:rsid w:val="00380836"/>
    <w:rsid w:val="00384C04"/>
    <w:rsid w:val="0039283D"/>
    <w:rsid w:val="003955E1"/>
    <w:rsid w:val="00397492"/>
    <w:rsid w:val="003B0A76"/>
    <w:rsid w:val="003B1FEF"/>
    <w:rsid w:val="003B2B5F"/>
    <w:rsid w:val="003B4027"/>
    <w:rsid w:val="003B6547"/>
    <w:rsid w:val="003C2DDD"/>
    <w:rsid w:val="003F5083"/>
    <w:rsid w:val="004045C8"/>
    <w:rsid w:val="004057C4"/>
    <w:rsid w:val="0041430D"/>
    <w:rsid w:val="0041635C"/>
    <w:rsid w:val="00416409"/>
    <w:rsid w:val="004167E8"/>
    <w:rsid w:val="00425E10"/>
    <w:rsid w:val="0043762E"/>
    <w:rsid w:val="00442A80"/>
    <w:rsid w:val="00444B3F"/>
    <w:rsid w:val="00452BD7"/>
    <w:rsid w:val="0045345D"/>
    <w:rsid w:val="004539BA"/>
    <w:rsid w:val="00475B1D"/>
    <w:rsid w:val="00477FE3"/>
    <w:rsid w:val="004847A6"/>
    <w:rsid w:val="00495ED5"/>
    <w:rsid w:val="004A414A"/>
    <w:rsid w:val="004A6DB9"/>
    <w:rsid w:val="004B4269"/>
    <w:rsid w:val="004B4FE1"/>
    <w:rsid w:val="004C05CB"/>
    <w:rsid w:val="004C53A9"/>
    <w:rsid w:val="004D56BF"/>
    <w:rsid w:val="004D5B74"/>
    <w:rsid w:val="004D71C1"/>
    <w:rsid w:val="004D7BFE"/>
    <w:rsid w:val="004E1B18"/>
    <w:rsid w:val="004F6462"/>
    <w:rsid w:val="005003EE"/>
    <w:rsid w:val="00504350"/>
    <w:rsid w:val="005065B2"/>
    <w:rsid w:val="005068B1"/>
    <w:rsid w:val="0051359A"/>
    <w:rsid w:val="00522059"/>
    <w:rsid w:val="00540D6E"/>
    <w:rsid w:val="00546D91"/>
    <w:rsid w:val="00547F1F"/>
    <w:rsid w:val="005526FD"/>
    <w:rsid w:val="00556460"/>
    <w:rsid w:val="00563228"/>
    <w:rsid w:val="005657C5"/>
    <w:rsid w:val="00572F2C"/>
    <w:rsid w:val="005831C9"/>
    <w:rsid w:val="005B0877"/>
    <w:rsid w:val="005B3EFD"/>
    <w:rsid w:val="005B7314"/>
    <w:rsid w:val="005E3C5D"/>
    <w:rsid w:val="005E6468"/>
    <w:rsid w:val="005E6D00"/>
    <w:rsid w:val="0060340B"/>
    <w:rsid w:val="00610EB6"/>
    <w:rsid w:val="0061629D"/>
    <w:rsid w:val="006248A3"/>
    <w:rsid w:val="00634191"/>
    <w:rsid w:val="0063625B"/>
    <w:rsid w:val="00637B35"/>
    <w:rsid w:val="0064778B"/>
    <w:rsid w:val="006479D5"/>
    <w:rsid w:val="00651E8F"/>
    <w:rsid w:val="00657276"/>
    <w:rsid w:val="006576A9"/>
    <w:rsid w:val="00661749"/>
    <w:rsid w:val="006675A9"/>
    <w:rsid w:val="006757D8"/>
    <w:rsid w:val="006900BF"/>
    <w:rsid w:val="00696D38"/>
    <w:rsid w:val="006A0F23"/>
    <w:rsid w:val="006B1DC4"/>
    <w:rsid w:val="006C3B2C"/>
    <w:rsid w:val="006D4570"/>
    <w:rsid w:val="006E205B"/>
    <w:rsid w:val="006E3D08"/>
    <w:rsid w:val="007032E4"/>
    <w:rsid w:val="00704654"/>
    <w:rsid w:val="00712B3A"/>
    <w:rsid w:val="0071567E"/>
    <w:rsid w:val="00722580"/>
    <w:rsid w:val="00752D51"/>
    <w:rsid w:val="007533AB"/>
    <w:rsid w:val="00753CAF"/>
    <w:rsid w:val="007561BB"/>
    <w:rsid w:val="007574ED"/>
    <w:rsid w:val="00760217"/>
    <w:rsid w:val="0076558A"/>
    <w:rsid w:val="00776A6A"/>
    <w:rsid w:val="007772B1"/>
    <w:rsid w:val="007832E6"/>
    <w:rsid w:val="00787740"/>
    <w:rsid w:val="007978B8"/>
    <w:rsid w:val="007A2FE8"/>
    <w:rsid w:val="007B2085"/>
    <w:rsid w:val="007B53AF"/>
    <w:rsid w:val="007B7D18"/>
    <w:rsid w:val="007C221D"/>
    <w:rsid w:val="007C2814"/>
    <w:rsid w:val="007C4A74"/>
    <w:rsid w:val="007F4B4F"/>
    <w:rsid w:val="007F51AA"/>
    <w:rsid w:val="008207EC"/>
    <w:rsid w:val="00826903"/>
    <w:rsid w:val="00853F15"/>
    <w:rsid w:val="00866A12"/>
    <w:rsid w:val="00877983"/>
    <w:rsid w:val="00887963"/>
    <w:rsid w:val="008A0BF9"/>
    <w:rsid w:val="008C620D"/>
    <w:rsid w:val="008C695D"/>
    <w:rsid w:val="008E0EA3"/>
    <w:rsid w:val="008E5386"/>
    <w:rsid w:val="008F328D"/>
    <w:rsid w:val="0090381A"/>
    <w:rsid w:val="00906C14"/>
    <w:rsid w:val="00912C7B"/>
    <w:rsid w:val="00912E9D"/>
    <w:rsid w:val="00916698"/>
    <w:rsid w:val="00925D1E"/>
    <w:rsid w:val="00935EB9"/>
    <w:rsid w:val="009443A4"/>
    <w:rsid w:val="009451FA"/>
    <w:rsid w:val="00947D24"/>
    <w:rsid w:val="00954392"/>
    <w:rsid w:val="0095749B"/>
    <w:rsid w:val="0097143E"/>
    <w:rsid w:val="0098121A"/>
    <w:rsid w:val="009834C8"/>
    <w:rsid w:val="009963BC"/>
    <w:rsid w:val="009C048F"/>
    <w:rsid w:val="009C1A3A"/>
    <w:rsid w:val="009C5A79"/>
    <w:rsid w:val="009D4D27"/>
    <w:rsid w:val="009D7FB3"/>
    <w:rsid w:val="009E0E73"/>
    <w:rsid w:val="009E3793"/>
    <w:rsid w:val="00A01DB1"/>
    <w:rsid w:val="00A04272"/>
    <w:rsid w:val="00A2289B"/>
    <w:rsid w:val="00A37AE6"/>
    <w:rsid w:val="00A42F82"/>
    <w:rsid w:val="00A5426E"/>
    <w:rsid w:val="00A66323"/>
    <w:rsid w:val="00A66F62"/>
    <w:rsid w:val="00A6711D"/>
    <w:rsid w:val="00A715E8"/>
    <w:rsid w:val="00A736F0"/>
    <w:rsid w:val="00A744E1"/>
    <w:rsid w:val="00A77036"/>
    <w:rsid w:val="00A80747"/>
    <w:rsid w:val="00A966E3"/>
    <w:rsid w:val="00AA5CEB"/>
    <w:rsid w:val="00AB29FD"/>
    <w:rsid w:val="00AB4BAD"/>
    <w:rsid w:val="00AC0A18"/>
    <w:rsid w:val="00AC12EC"/>
    <w:rsid w:val="00AC58FD"/>
    <w:rsid w:val="00AE07F0"/>
    <w:rsid w:val="00AF53F2"/>
    <w:rsid w:val="00B04837"/>
    <w:rsid w:val="00B15701"/>
    <w:rsid w:val="00B20629"/>
    <w:rsid w:val="00B31756"/>
    <w:rsid w:val="00B31823"/>
    <w:rsid w:val="00B35F0A"/>
    <w:rsid w:val="00B3639D"/>
    <w:rsid w:val="00B435DF"/>
    <w:rsid w:val="00B51D92"/>
    <w:rsid w:val="00B51EBC"/>
    <w:rsid w:val="00B62B7E"/>
    <w:rsid w:val="00B857D0"/>
    <w:rsid w:val="00B85DCA"/>
    <w:rsid w:val="00B87407"/>
    <w:rsid w:val="00B92572"/>
    <w:rsid w:val="00BB20A1"/>
    <w:rsid w:val="00BB3C5B"/>
    <w:rsid w:val="00BB6301"/>
    <w:rsid w:val="00BC1D0C"/>
    <w:rsid w:val="00BD2D24"/>
    <w:rsid w:val="00BD6FDF"/>
    <w:rsid w:val="00BE0DF3"/>
    <w:rsid w:val="00BE4B63"/>
    <w:rsid w:val="00BE4ECD"/>
    <w:rsid w:val="00BE734E"/>
    <w:rsid w:val="00BF36A0"/>
    <w:rsid w:val="00BF7248"/>
    <w:rsid w:val="00C07620"/>
    <w:rsid w:val="00C16D73"/>
    <w:rsid w:val="00C2163D"/>
    <w:rsid w:val="00C25BC6"/>
    <w:rsid w:val="00C27F1D"/>
    <w:rsid w:val="00C3124B"/>
    <w:rsid w:val="00C4122F"/>
    <w:rsid w:val="00C42EBE"/>
    <w:rsid w:val="00C44486"/>
    <w:rsid w:val="00C46598"/>
    <w:rsid w:val="00C528AE"/>
    <w:rsid w:val="00CB03D5"/>
    <w:rsid w:val="00CD270D"/>
    <w:rsid w:val="00CD77C1"/>
    <w:rsid w:val="00CE5E3B"/>
    <w:rsid w:val="00CF0F8D"/>
    <w:rsid w:val="00D0480E"/>
    <w:rsid w:val="00D16E28"/>
    <w:rsid w:val="00D21A6A"/>
    <w:rsid w:val="00D23078"/>
    <w:rsid w:val="00D233A3"/>
    <w:rsid w:val="00D2409F"/>
    <w:rsid w:val="00D27FA8"/>
    <w:rsid w:val="00D310E7"/>
    <w:rsid w:val="00D50C73"/>
    <w:rsid w:val="00D52790"/>
    <w:rsid w:val="00D5711F"/>
    <w:rsid w:val="00D87E38"/>
    <w:rsid w:val="00D963A2"/>
    <w:rsid w:val="00DA00AA"/>
    <w:rsid w:val="00DA44E8"/>
    <w:rsid w:val="00DA7EDF"/>
    <w:rsid w:val="00DB2C95"/>
    <w:rsid w:val="00DB2ED9"/>
    <w:rsid w:val="00DD1E1C"/>
    <w:rsid w:val="00DD25A3"/>
    <w:rsid w:val="00DE1057"/>
    <w:rsid w:val="00DE1785"/>
    <w:rsid w:val="00DE4EDF"/>
    <w:rsid w:val="00DF1123"/>
    <w:rsid w:val="00E15B00"/>
    <w:rsid w:val="00E5566A"/>
    <w:rsid w:val="00E75ADA"/>
    <w:rsid w:val="00E80D45"/>
    <w:rsid w:val="00E912A7"/>
    <w:rsid w:val="00E94694"/>
    <w:rsid w:val="00EB53D4"/>
    <w:rsid w:val="00EB7BC9"/>
    <w:rsid w:val="00ED21C3"/>
    <w:rsid w:val="00ED2B50"/>
    <w:rsid w:val="00EE1A25"/>
    <w:rsid w:val="00EE33B7"/>
    <w:rsid w:val="00EE6CD9"/>
    <w:rsid w:val="00EF0302"/>
    <w:rsid w:val="00EF441D"/>
    <w:rsid w:val="00F02908"/>
    <w:rsid w:val="00F02BF4"/>
    <w:rsid w:val="00F02E7B"/>
    <w:rsid w:val="00F0376A"/>
    <w:rsid w:val="00F1082B"/>
    <w:rsid w:val="00F17144"/>
    <w:rsid w:val="00F2017B"/>
    <w:rsid w:val="00F21089"/>
    <w:rsid w:val="00F24B08"/>
    <w:rsid w:val="00F34DF4"/>
    <w:rsid w:val="00F35213"/>
    <w:rsid w:val="00F527D5"/>
    <w:rsid w:val="00F65741"/>
    <w:rsid w:val="00F6786E"/>
    <w:rsid w:val="00F901EA"/>
    <w:rsid w:val="00F960C1"/>
    <w:rsid w:val="00FA7925"/>
    <w:rsid w:val="00FA7DAA"/>
    <w:rsid w:val="00FC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17F3"/>
  <w14:defaultImageDpi w14:val="32767"/>
  <w15:chartTrackingRefBased/>
  <w15:docId w15:val="{1797029F-14BC-CC4F-977F-85684A4F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A1"/>
    <w:pPr>
      <w:tabs>
        <w:tab w:val="center" w:pos="4680"/>
        <w:tab w:val="right" w:pos="9360"/>
      </w:tabs>
    </w:pPr>
  </w:style>
  <w:style w:type="character" w:customStyle="1" w:styleId="HeaderChar">
    <w:name w:val="Header Char"/>
    <w:basedOn w:val="DefaultParagraphFont"/>
    <w:link w:val="Header"/>
    <w:uiPriority w:val="99"/>
    <w:rsid w:val="00BB20A1"/>
  </w:style>
  <w:style w:type="paragraph" w:styleId="Footer">
    <w:name w:val="footer"/>
    <w:basedOn w:val="Normal"/>
    <w:link w:val="FooterChar"/>
    <w:uiPriority w:val="99"/>
    <w:unhideWhenUsed/>
    <w:rsid w:val="00BB20A1"/>
    <w:pPr>
      <w:tabs>
        <w:tab w:val="center" w:pos="4680"/>
        <w:tab w:val="right" w:pos="9360"/>
      </w:tabs>
    </w:pPr>
  </w:style>
  <w:style w:type="character" w:customStyle="1" w:styleId="FooterChar">
    <w:name w:val="Footer Char"/>
    <w:basedOn w:val="DefaultParagraphFont"/>
    <w:link w:val="Footer"/>
    <w:uiPriority w:val="99"/>
    <w:rsid w:val="00BB20A1"/>
  </w:style>
  <w:style w:type="character" w:styleId="PageNumber">
    <w:name w:val="page number"/>
    <w:basedOn w:val="DefaultParagraphFont"/>
    <w:uiPriority w:val="99"/>
    <w:semiHidden/>
    <w:unhideWhenUsed/>
    <w:rsid w:val="001F17C5"/>
  </w:style>
  <w:style w:type="character" w:styleId="CommentReference">
    <w:name w:val="annotation reference"/>
    <w:basedOn w:val="DefaultParagraphFont"/>
    <w:uiPriority w:val="99"/>
    <w:semiHidden/>
    <w:unhideWhenUsed/>
    <w:rsid w:val="00EE33B7"/>
    <w:rPr>
      <w:sz w:val="16"/>
      <w:szCs w:val="16"/>
    </w:rPr>
  </w:style>
  <w:style w:type="paragraph" w:styleId="CommentText">
    <w:name w:val="annotation text"/>
    <w:basedOn w:val="Normal"/>
    <w:link w:val="CommentTextChar"/>
    <w:uiPriority w:val="99"/>
    <w:semiHidden/>
    <w:unhideWhenUsed/>
    <w:rsid w:val="00EE33B7"/>
    <w:rPr>
      <w:sz w:val="20"/>
      <w:szCs w:val="20"/>
    </w:rPr>
  </w:style>
  <w:style w:type="character" w:customStyle="1" w:styleId="CommentTextChar">
    <w:name w:val="Comment Text Char"/>
    <w:basedOn w:val="DefaultParagraphFont"/>
    <w:link w:val="CommentText"/>
    <w:uiPriority w:val="99"/>
    <w:semiHidden/>
    <w:rsid w:val="00EE33B7"/>
    <w:rPr>
      <w:sz w:val="20"/>
      <w:szCs w:val="20"/>
    </w:rPr>
  </w:style>
  <w:style w:type="paragraph" w:styleId="CommentSubject">
    <w:name w:val="annotation subject"/>
    <w:basedOn w:val="CommentText"/>
    <w:next w:val="CommentText"/>
    <w:link w:val="CommentSubjectChar"/>
    <w:uiPriority w:val="99"/>
    <w:semiHidden/>
    <w:unhideWhenUsed/>
    <w:rsid w:val="00EE33B7"/>
    <w:rPr>
      <w:b/>
      <w:bCs/>
    </w:rPr>
  </w:style>
  <w:style w:type="character" w:customStyle="1" w:styleId="CommentSubjectChar">
    <w:name w:val="Comment Subject Char"/>
    <w:basedOn w:val="CommentTextChar"/>
    <w:link w:val="CommentSubject"/>
    <w:uiPriority w:val="99"/>
    <w:semiHidden/>
    <w:rsid w:val="00EE33B7"/>
    <w:rPr>
      <w:b/>
      <w:bCs/>
      <w:sz w:val="20"/>
      <w:szCs w:val="20"/>
    </w:rPr>
  </w:style>
  <w:style w:type="paragraph" w:styleId="BalloonText">
    <w:name w:val="Balloon Text"/>
    <w:basedOn w:val="Normal"/>
    <w:link w:val="BalloonTextChar"/>
    <w:uiPriority w:val="99"/>
    <w:semiHidden/>
    <w:unhideWhenUsed/>
    <w:rsid w:val="00EE3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3B7"/>
    <w:rPr>
      <w:rFonts w:ascii="Times New Roman" w:hAnsi="Times New Roman" w:cs="Times New Roman"/>
      <w:sz w:val="18"/>
      <w:szCs w:val="18"/>
    </w:rPr>
  </w:style>
  <w:style w:type="paragraph" w:styleId="Revision">
    <w:name w:val="Revision"/>
    <w:hidden/>
    <w:uiPriority w:val="99"/>
    <w:semiHidden/>
    <w:rsid w:val="00556460"/>
  </w:style>
  <w:style w:type="character" w:styleId="Hyperlink">
    <w:name w:val="Hyperlink"/>
    <w:basedOn w:val="DefaultParagraphFont"/>
    <w:uiPriority w:val="99"/>
    <w:unhideWhenUsed/>
    <w:rsid w:val="00556460"/>
    <w:rPr>
      <w:color w:val="0563C1" w:themeColor="hyperlink"/>
      <w:u w:val="single"/>
    </w:rPr>
  </w:style>
  <w:style w:type="character" w:styleId="UnresolvedMention">
    <w:name w:val="Unresolved Mention"/>
    <w:basedOn w:val="DefaultParagraphFont"/>
    <w:uiPriority w:val="99"/>
    <w:rsid w:val="00556460"/>
    <w:rPr>
      <w:color w:val="605E5C"/>
      <w:shd w:val="clear" w:color="auto" w:fill="E1DFDD"/>
    </w:rPr>
  </w:style>
  <w:style w:type="character" w:styleId="FollowedHyperlink">
    <w:name w:val="FollowedHyperlink"/>
    <w:basedOn w:val="DefaultParagraphFont"/>
    <w:uiPriority w:val="99"/>
    <w:semiHidden/>
    <w:unhideWhenUsed/>
    <w:rsid w:val="0039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684">
      <w:bodyDiv w:val="1"/>
      <w:marLeft w:val="0"/>
      <w:marRight w:val="0"/>
      <w:marTop w:val="0"/>
      <w:marBottom w:val="0"/>
      <w:divBdr>
        <w:top w:val="none" w:sz="0" w:space="0" w:color="auto"/>
        <w:left w:val="none" w:sz="0" w:space="0" w:color="auto"/>
        <w:bottom w:val="none" w:sz="0" w:space="0" w:color="auto"/>
        <w:right w:val="none" w:sz="0" w:space="0" w:color="auto"/>
      </w:divBdr>
    </w:div>
    <w:div w:id="134378208">
      <w:bodyDiv w:val="1"/>
      <w:marLeft w:val="0"/>
      <w:marRight w:val="0"/>
      <w:marTop w:val="0"/>
      <w:marBottom w:val="0"/>
      <w:divBdr>
        <w:top w:val="none" w:sz="0" w:space="0" w:color="auto"/>
        <w:left w:val="none" w:sz="0" w:space="0" w:color="auto"/>
        <w:bottom w:val="none" w:sz="0" w:space="0" w:color="auto"/>
        <w:right w:val="none" w:sz="0" w:space="0" w:color="auto"/>
      </w:divBdr>
    </w:div>
    <w:div w:id="137190166">
      <w:bodyDiv w:val="1"/>
      <w:marLeft w:val="0"/>
      <w:marRight w:val="0"/>
      <w:marTop w:val="0"/>
      <w:marBottom w:val="0"/>
      <w:divBdr>
        <w:top w:val="none" w:sz="0" w:space="0" w:color="auto"/>
        <w:left w:val="none" w:sz="0" w:space="0" w:color="auto"/>
        <w:bottom w:val="none" w:sz="0" w:space="0" w:color="auto"/>
        <w:right w:val="none" w:sz="0" w:space="0" w:color="auto"/>
      </w:divBdr>
    </w:div>
    <w:div w:id="312950038">
      <w:bodyDiv w:val="1"/>
      <w:marLeft w:val="0"/>
      <w:marRight w:val="0"/>
      <w:marTop w:val="0"/>
      <w:marBottom w:val="0"/>
      <w:divBdr>
        <w:top w:val="none" w:sz="0" w:space="0" w:color="auto"/>
        <w:left w:val="none" w:sz="0" w:space="0" w:color="auto"/>
        <w:bottom w:val="none" w:sz="0" w:space="0" w:color="auto"/>
        <w:right w:val="none" w:sz="0" w:space="0" w:color="auto"/>
      </w:divBdr>
    </w:div>
    <w:div w:id="410204138">
      <w:bodyDiv w:val="1"/>
      <w:marLeft w:val="0"/>
      <w:marRight w:val="0"/>
      <w:marTop w:val="0"/>
      <w:marBottom w:val="0"/>
      <w:divBdr>
        <w:top w:val="none" w:sz="0" w:space="0" w:color="auto"/>
        <w:left w:val="none" w:sz="0" w:space="0" w:color="auto"/>
        <w:bottom w:val="none" w:sz="0" w:space="0" w:color="auto"/>
        <w:right w:val="none" w:sz="0" w:space="0" w:color="auto"/>
      </w:divBdr>
    </w:div>
    <w:div w:id="412094511">
      <w:bodyDiv w:val="1"/>
      <w:marLeft w:val="0"/>
      <w:marRight w:val="0"/>
      <w:marTop w:val="0"/>
      <w:marBottom w:val="0"/>
      <w:divBdr>
        <w:top w:val="none" w:sz="0" w:space="0" w:color="auto"/>
        <w:left w:val="none" w:sz="0" w:space="0" w:color="auto"/>
        <w:bottom w:val="none" w:sz="0" w:space="0" w:color="auto"/>
        <w:right w:val="none" w:sz="0" w:space="0" w:color="auto"/>
      </w:divBdr>
    </w:div>
    <w:div w:id="634988353">
      <w:bodyDiv w:val="1"/>
      <w:marLeft w:val="0"/>
      <w:marRight w:val="0"/>
      <w:marTop w:val="0"/>
      <w:marBottom w:val="0"/>
      <w:divBdr>
        <w:top w:val="none" w:sz="0" w:space="0" w:color="auto"/>
        <w:left w:val="none" w:sz="0" w:space="0" w:color="auto"/>
        <w:bottom w:val="none" w:sz="0" w:space="0" w:color="auto"/>
        <w:right w:val="none" w:sz="0" w:space="0" w:color="auto"/>
      </w:divBdr>
    </w:div>
    <w:div w:id="882130964">
      <w:bodyDiv w:val="1"/>
      <w:marLeft w:val="0"/>
      <w:marRight w:val="0"/>
      <w:marTop w:val="0"/>
      <w:marBottom w:val="0"/>
      <w:divBdr>
        <w:top w:val="none" w:sz="0" w:space="0" w:color="auto"/>
        <w:left w:val="none" w:sz="0" w:space="0" w:color="auto"/>
        <w:bottom w:val="none" w:sz="0" w:space="0" w:color="auto"/>
        <w:right w:val="none" w:sz="0" w:space="0" w:color="auto"/>
      </w:divBdr>
    </w:div>
    <w:div w:id="884220716">
      <w:bodyDiv w:val="1"/>
      <w:marLeft w:val="0"/>
      <w:marRight w:val="0"/>
      <w:marTop w:val="0"/>
      <w:marBottom w:val="0"/>
      <w:divBdr>
        <w:top w:val="none" w:sz="0" w:space="0" w:color="auto"/>
        <w:left w:val="none" w:sz="0" w:space="0" w:color="auto"/>
        <w:bottom w:val="none" w:sz="0" w:space="0" w:color="auto"/>
        <w:right w:val="none" w:sz="0" w:space="0" w:color="auto"/>
      </w:divBdr>
    </w:div>
    <w:div w:id="911742644">
      <w:bodyDiv w:val="1"/>
      <w:marLeft w:val="0"/>
      <w:marRight w:val="0"/>
      <w:marTop w:val="0"/>
      <w:marBottom w:val="0"/>
      <w:divBdr>
        <w:top w:val="none" w:sz="0" w:space="0" w:color="auto"/>
        <w:left w:val="none" w:sz="0" w:space="0" w:color="auto"/>
        <w:bottom w:val="none" w:sz="0" w:space="0" w:color="auto"/>
        <w:right w:val="none" w:sz="0" w:space="0" w:color="auto"/>
      </w:divBdr>
    </w:div>
    <w:div w:id="1006640561">
      <w:bodyDiv w:val="1"/>
      <w:marLeft w:val="0"/>
      <w:marRight w:val="0"/>
      <w:marTop w:val="0"/>
      <w:marBottom w:val="0"/>
      <w:divBdr>
        <w:top w:val="none" w:sz="0" w:space="0" w:color="auto"/>
        <w:left w:val="none" w:sz="0" w:space="0" w:color="auto"/>
        <w:bottom w:val="none" w:sz="0" w:space="0" w:color="auto"/>
        <w:right w:val="none" w:sz="0" w:space="0" w:color="auto"/>
      </w:divBdr>
    </w:div>
    <w:div w:id="1029646011">
      <w:bodyDiv w:val="1"/>
      <w:marLeft w:val="0"/>
      <w:marRight w:val="0"/>
      <w:marTop w:val="0"/>
      <w:marBottom w:val="0"/>
      <w:divBdr>
        <w:top w:val="none" w:sz="0" w:space="0" w:color="auto"/>
        <w:left w:val="none" w:sz="0" w:space="0" w:color="auto"/>
        <w:bottom w:val="none" w:sz="0" w:space="0" w:color="auto"/>
        <w:right w:val="none" w:sz="0" w:space="0" w:color="auto"/>
      </w:divBdr>
    </w:div>
    <w:div w:id="1147478693">
      <w:bodyDiv w:val="1"/>
      <w:marLeft w:val="0"/>
      <w:marRight w:val="0"/>
      <w:marTop w:val="0"/>
      <w:marBottom w:val="0"/>
      <w:divBdr>
        <w:top w:val="none" w:sz="0" w:space="0" w:color="auto"/>
        <w:left w:val="none" w:sz="0" w:space="0" w:color="auto"/>
        <w:bottom w:val="none" w:sz="0" w:space="0" w:color="auto"/>
        <w:right w:val="none" w:sz="0" w:space="0" w:color="auto"/>
      </w:divBdr>
    </w:div>
    <w:div w:id="1406806736">
      <w:bodyDiv w:val="1"/>
      <w:marLeft w:val="0"/>
      <w:marRight w:val="0"/>
      <w:marTop w:val="0"/>
      <w:marBottom w:val="0"/>
      <w:divBdr>
        <w:top w:val="none" w:sz="0" w:space="0" w:color="auto"/>
        <w:left w:val="none" w:sz="0" w:space="0" w:color="auto"/>
        <w:bottom w:val="none" w:sz="0" w:space="0" w:color="auto"/>
        <w:right w:val="none" w:sz="0" w:space="0" w:color="auto"/>
      </w:divBdr>
    </w:div>
    <w:div w:id="1416396169">
      <w:bodyDiv w:val="1"/>
      <w:marLeft w:val="0"/>
      <w:marRight w:val="0"/>
      <w:marTop w:val="0"/>
      <w:marBottom w:val="0"/>
      <w:divBdr>
        <w:top w:val="none" w:sz="0" w:space="0" w:color="auto"/>
        <w:left w:val="none" w:sz="0" w:space="0" w:color="auto"/>
        <w:bottom w:val="none" w:sz="0" w:space="0" w:color="auto"/>
        <w:right w:val="none" w:sz="0" w:space="0" w:color="auto"/>
      </w:divBdr>
    </w:div>
    <w:div w:id="1492023864">
      <w:bodyDiv w:val="1"/>
      <w:marLeft w:val="0"/>
      <w:marRight w:val="0"/>
      <w:marTop w:val="0"/>
      <w:marBottom w:val="0"/>
      <w:divBdr>
        <w:top w:val="none" w:sz="0" w:space="0" w:color="auto"/>
        <w:left w:val="none" w:sz="0" w:space="0" w:color="auto"/>
        <w:bottom w:val="none" w:sz="0" w:space="0" w:color="auto"/>
        <w:right w:val="none" w:sz="0" w:space="0" w:color="auto"/>
      </w:divBdr>
    </w:div>
    <w:div w:id="1765295149">
      <w:bodyDiv w:val="1"/>
      <w:marLeft w:val="0"/>
      <w:marRight w:val="0"/>
      <w:marTop w:val="0"/>
      <w:marBottom w:val="0"/>
      <w:divBdr>
        <w:top w:val="none" w:sz="0" w:space="0" w:color="auto"/>
        <w:left w:val="none" w:sz="0" w:space="0" w:color="auto"/>
        <w:bottom w:val="none" w:sz="0" w:space="0" w:color="auto"/>
        <w:right w:val="none" w:sz="0" w:space="0" w:color="auto"/>
      </w:divBdr>
    </w:div>
    <w:div w:id="1909799489">
      <w:bodyDiv w:val="1"/>
      <w:marLeft w:val="0"/>
      <w:marRight w:val="0"/>
      <w:marTop w:val="0"/>
      <w:marBottom w:val="0"/>
      <w:divBdr>
        <w:top w:val="none" w:sz="0" w:space="0" w:color="auto"/>
        <w:left w:val="none" w:sz="0" w:space="0" w:color="auto"/>
        <w:bottom w:val="none" w:sz="0" w:space="0" w:color="auto"/>
        <w:right w:val="none" w:sz="0" w:space="0" w:color="auto"/>
      </w:divBdr>
    </w:div>
    <w:div w:id="1931161217">
      <w:bodyDiv w:val="1"/>
      <w:marLeft w:val="0"/>
      <w:marRight w:val="0"/>
      <w:marTop w:val="0"/>
      <w:marBottom w:val="0"/>
      <w:divBdr>
        <w:top w:val="none" w:sz="0" w:space="0" w:color="auto"/>
        <w:left w:val="none" w:sz="0" w:space="0" w:color="auto"/>
        <w:bottom w:val="none" w:sz="0" w:space="0" w:color="auto"/>
        <w:right w:val="none" w:sz="0" w:space="0" w:color="auto"/>
      </w:divBdr>
    </w:div>
    <w:div w:id="2102753682">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hq.com/news_release/north-texas-off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jmiller@jeth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ethq.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D9EF-25B1-1743-ADC1-63E4282D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792</Words>
  <Characters>3622</Characters>
  <Application>Microsoft Office Word</Application>
  <DocSecurity>0</DocSecurity>
  <Lines>129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Wolfe</dc:creator>
  <cp:keywords/>
  <dc:description/>
  <cp:lastModifiedBy>Josh Wood</cp:lastModifiedBy>
  <cp:revision>7</cp:revision>
  <cp:lastPrinted>2019-12-05T21:33:00Z</cp:lastPrinted>
  <dcterms:created xsi:type="dcterms:W3CDTF">2023-01-23T21:08:00Z</dcterms:created>
  <dcterms:modified xsi:type="dcterms:W3CDTF">2023-01-31T20:34:00Z</dcterms:modified>
</cp:coreProperties>
</file>